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CD3055">
        <w:rPr>
          <w:b/>
          <w:sz w:val="28"/>
          <w:szCs w:val="28"/>
        </w:rPr>
        <w:t>CINQUIÈME</w:t>
      </w:r>
      <w:r w:rsidR="00BE62A9">
        <w:rPr>
          <w:b/>
          <w:sz w:val="28"/>
          <w:szCs w:val="28"/>
        </w:rPr>
        <w:t xml:space="preserve"> / </w:t>
      </w:r>
      <w:r w:rsidR="00BE62A9" w:rsidRPr="00BE62A9">
        <w:rPr>
          <w:b/>
          <w:i/>
          <w:sz w:val="28"/>
          <w:szCs w:val="28"/>
        </w:rPr>
        <w:t>Janvier 2021</w:t>
      </w:r>
      <w:r w:rsidR="007913B2">
        <w:rPr>
          <w:b/>
          <w:i/>
          <w:sz w:val="28"/>
          <w:szCs w:val="28"/>
        </w:rPr>
        <w:t xml:space="preserve"> – Retour des vacances de Noël</w:t>
      </w:r>
    </w:p>
    <w:p w:rsid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</w:t>
      </w:r>
      <w:r w:rsidR="004573FD" w:rsidRPr="007913B2">
        <w:rPr>
          <w:i/>
          <w:u w:val="single"/>
        </w:rPr>
        <w:t>hglycee.fr</w:t>
      </w:r>
      <w:r w:rsidR="004573FD" w:rsidRPr="004573FD">
        <w:rPr>
          <w:i/>
        </w:rPr>
        <w:t xml:space="preserve">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BE62A9" w:rsidRDefault="002E508A" w:rsidP="004573FD">
      <w:pPr>
        <w:spacing w:after="0"/>
        <w:jc w:val="both"/>
        <w:rPr>
          <w:b/>
          <w:i/>
        </w:rPr>
      </w:pPr>
      <w:r w:rsidRPr="002E508A">
        <w:rPr>
          <w:b/>
          <w:i/>
          <w:sz w:val="32"/>
          <w:szCs w:val="32"/>
        </w:rPr>
        <w:sym w:font="Wingdings" w:char="F0F0"/>
      </w:r>
      <w:r w:rsidR="00BE62A9" w:rsidRPr="007913B2">
        <w:rPr>
          <w:b/>
          <w:i/>
        </w:rPr>
        <w:t>Travaillez sur votre cahier ou votre classeur : ils restent les meilleurs outils pour suivre l’enseignement à distance.</w:t>
      </w:r>
    </w:p>
    <w:p w:rsid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  <w:r w:rsidR="00BE62A9">
        <w:rPr>
          <w:b/>
        </w:rPr>
        <w:t xml:space="preserve"> : une seule adresse pour TOUS les enseignants d’HG </w:t>
      </w:r>
      <w:hyperlink r:id="rId6" w:history="1">
        <w:r w:rsidR="00CF00E3" w:rsidRPr="003D1A17">
          <w:rPr>
            <w:rStyle w:val="Lienhypertexte"/>
            <w:b/>
          </w:rPr>
          <w:t>hglafontaine.niamey.niger@gmail.com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5D3120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  <w:p w:rsidR="00BE62A9" w:rsidRDefault="00BE62A9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5D3120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  <w:p w:rsidR="00BE62A9" w:rsidRDefault="005D3120" w:rsidP="004573FD">
            <w:pPr>
              <w:jc w:val="both"/>
            </w:pPr>
            <w:hyperlink r:id="rId9" w:history="1">
              <w:r w:rsidR="00BE62A9" w:rsidRPr="003D1A17">
                <w:rPr>
                  <w:rStyle w:val="Lienhypertexte"/>
                </w:rPr>
                <w:t>erwanbertholegarrec@gmail.com</w:t>
              </w:r>
            </w:hyperlink>
          </w:p>
          <w:p w:rsidR="00BE62A9" w:rsidRDefault="00BE62A9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5D3120" w:rsidP="004573FD">
            <w:pPr>
              <w:jc w:val="both"/>
            </w:pPr>
            <w:hyperlink r:id="rId10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BE62A9" w:rsidP="004573FD">
            <w:pPr>
              <w:jc w:val="both"/>
            </w:pPr>
            <w:r>
              <w:t>+</w:t>
            </w:r>
            <w:r w:rsidR="004879E4">
              <w:t xml:space="preserve">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BE62A9">
        <w:rPr>
          <w:b/>
          <w:sz w:val="24"/>
          <w:szCs w:val="24"/>
        </w:rPr>
        <w:t xml:space="preserve">4 au 8 janvier </w:t>
      </w:r>
      <w:r w:rsidRPr="004573FD">
        <w:rPr>
          <w:b/>
          <w:sz w:val="24"/>
          <w:szCs w:val="24"/>
        </w:rPr>
        <w:t>202</w:t>
      </w:r>
      <w:r w:rsidR="00BE62A9">
        <w:rPr>
          <w:b/>
          <w:sz w:val="24"/>
          <w:szCs w:val="24"/>
        </w:rPr>
        <w:t>1</w:t>
      </w:r>
      <w:r w:rsidR="008D74FC">
        <w:rPr>
          <w:b/>
          <w:sz w:val="24"/>
          <w:szCs w:val="24"/>
        </w:rPr>
        <w:t xml:space="preserve"> </w:t>
      </w:r>
      <w:r w:rsidR="007913B2" w:rsidRPr="007913B2">
        <w:rPr>
          <w:b/>
          <w:i/>
          <w:sz w:val="24"/>
          <w:szCs w:val="24"/>
          <w:u w:val="single"/>
        </w:rPr>
        <w:t xml:space="preserve">Ces documents en version papier distribués en classe sont publiés sur </w:t>
      </w:r>
      <w:proofErr w:type="spellStart"/>
      <w:r w:rsidR="007913B2" w:rsidRPr="007913B2">
        <w:rPr>
          <w:b/>
          <w:i/>
          <w:sz w:val="24"/>
          <w:szCs w:val="24"/>
          <w:u w:val="single"/>
        </w:rPr>
        <w:t>Pronote</w:t>
      </w:r>
      <w:proofErr w:type="spellEnd"/>
      <w:r w:rsidR="007913B2" w:rsidRPr="007913B2">
        <w:rPr>
          <w:b/>
          <w:i/>
          <w:sz w:val="24"/>
          <w:szCs w:val="24"/>
          <w:u w:val="single"/>
        </w:rPr>
        <w:t xml:space="preserve"> ET sur hglycee.fr</w:t>
      </w:r>
    </w:p>
    <w:p w:rsidR="00CD3055" w:rsidRDefault="006F742C" w:rsidP="00B947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</w:t>
      </w:r>
      <w:r w:rsidR="007913B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573FD" w:rsidRPr="004573FD">
        <w:rPr>
          <w:b/>
          <w:sz w:val="24"/>
          <w:szCs w:val="24"/>
        </w:rPr>
        <w:t>GÉOGRAPHIE</w:t>
      </w:r>
      <w:r w:rsidR="00B94704">
        <w:rPr>
          <w:b/>
          <w:sz w:val="24"/>
          <w:szCs w:val="24"/>
        </w:rPr>
        <w:t> / </w:t>
      </w:r>
      <w:r w:rsidR="007913B2" w:rsidRPr="00CD3055">
        <w:rPr>
          <w:b/>
          <w:sz w:val="24"/>
          <w:szCs w:val="24"/>
        </w:rPr>
        <w:t>G</w:t>
      </w:r>
      <w:r w:rsidR="007913B2" w:rsidRPr="00CD3055">
        <w:rPr>
          <w:rFonts w:cstheme="minorHAnsi"/>
          <w:b/>
          <w:sz w:val="24"/>
          <w:szCs w:val="24"/>
        </w:rPr>
        <w:t>É</w:t>
      </w:r>
      <w:r w:rsidR="00CD3055">
        <w:rPr>
          <w:b/>
          <w:sz w:val="24"/>
          <w:szCs w:val="24"/>
        </w:rPr>
        <w:t>OGRAPHIE</w:t>
      </w:r>
    </w:p>
    <w:p w:rsidR="00CD3055" w:rsidRDefault="00CD3055" w:rsidP="00CD3055">
      <w:pPr>
        <w:pStyle w:val="Sansinterligne"/>
        <w:rPr>
          <w:b/>
          <w:sz w:val="24"/>
          <w:szCs w:val="24"/>
        </w:rPr>
      </w:pPr>
      <w:r w:rsidRPr="00CD3055">
        <w:rPr>
          <w:b/>
          <w:sz w:val="24"/>
          <w:szCs w:val="24"/>
        </w:rPr>
        <w:t>THÈME 1 – LA QUESTION DÉMOGRAPHIQUE ET L’INÉGAL DÉVELOPPEMENT</w:t>
      </w:r>
    </w:p>
    <w:p w:rsidR="00CD3055" w:rsidRPr="00CD3055" w:rsidRDefault="00CD3055" w:rsidP="00CD3055">
      <w:pPr>
        <w:pStyle w:val="Sansinterligne"/>
        <w:rPr>
          <w:b/>
          <w:sz w:val="24"/>
          <w:szCs w:val="24"/>
        </w:rPr>
      </w:pPr>
      <w:r w:rsidRPr="00CD3055">
        <w:rPr>
          <w:b/>
          <w:sz w:val="24"/>
          <w:szCs w:val="24"/>
        </w:rPr>
        <w:t>Question 2 – Répartition de la richesse et de la pauvreté dans le monde. </w:t>
      </w:r>
    </w:p>
    <w:p w:rsidR="004573FD" w:rsidRPr="004573FD" w:rsidRDefault="00CD3055" w:rsidP="00A50448">
      <w:pPr>
        <w:spacing w:after="0"/>
        <w:jc w:val="both"/>
        <w:rPr>
          <w:i/>
        </w:rPr>
      </w:pPr>
      <w:r>
        <w:rPr>
          <w:i/>
        </w:rPr>
        <w:t>UN SEUL</w:t>
      </w:r>
      <w:r w:rsidR="0004495B">
        <w:rPr>
          <w:i/>
        </w:rPr>
        <w:t xml:space="preserve"> (</w:t>
      </w:r>
      <w:r>
        <w:rPr>
          <w:i/>
        </w:rPr>
        <w:t>1</w:t>
      </w:r>
      <w:r w:rsidR="0004495B">
        <w:rPr>
          <w:i/>
        </w:rPr>
        <w:t xml:space="preserve">) </w:t>
      </w:r>
      <w:r w:rsidR="004573FD" w:rsidRPr="004573FD">
        <w:rPr>
          <w:i/>
        </w:rPr>
        <w:t>document</w:t>
      </w:r>
      <w:r>
        <w:rPr>
          <w:i/>
        </w:rPr>
        <w:t xml:space="preserve"> e</w:t>
      </w:r>
      <w:r w:rsidR="004573FD" w:rsidRPr="004573FD">
        <w:rPr>
          <w:i/>
        </w:rPr>
        <w:t>s</w:t>
      </w:r>
      <w:r>
        <w:rPr>
          <w:i/>
        </w:rPr>
        <w:t>t</w:t>
      </w:r>
      <w:r w:rsidR="004573FD" w:rsidRPr="004573FD">
        <w:rPr>
          <w:i/>
        </w:rPr>
        <w:t xml:space="preserve"> distribué : </w:t>
      </w:r>
    </w:p>
    <w:p w:rsid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 w:rsidR="0035439E">
        <w:t>,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35439E">
        <w:rPr>
          <w:b/>
          <w:sz w:val="28"/>
          <w:szCs w:val="28"/>
        </w:rPr>
        <w:t>Travail sur l</w:t>
      </w:r>
      <w:r w:rsidR="00BD51FA">
        <w:rPr>
          <w:b/>
          <w:sz w:val="28"/>
          <w:szCs w:val="28"/>
        </w:rPr>
        <w:t xml:space="preserve">e manuel de Géographie : </w:t>
      </w:r>
      <w:r w:rsidR="002E508A">
        <w:rPr>
          <w:b/>
          <w:sz w:val="28"/>
          <w:szCs w:val="28"/>
        </w:rPr>
        <w:t>les repères spatiaux à l’échelle mondiale (1/2)</w:t>
      </w:r>
      <w:r w:rsidRPr="004573FD">
        <w:rPr>
          <w:b/>
          <w:sz w:val="28"/>
          <w:szCs w:val="28"/>
        </w:rPr>
        <w:t>.</w:t>
      </w:r>
      <w:r w:rsidR="00072031">
        <w:rPr>
          <w:b/>
          <w:sz w:val="28"/>
          <w:szCs w:val="28"/>
        </w:rPr>
        <w:t> (Travail : 40 minutes)</w:t>
      </w:r>
    </w:p>
    <w:p w:rsidR="004573FD" w:rsidRPr="004573FD" w:rsidRDefault="002E508A" w:rsidP="004573FD">
      <w:pPr>
        <w:spacing w:after="0"/>
        <w:jc w:val="both"/>
        <w:rPr>
          <w:i/>
        </w:rPr>
      </w:pPr>
      <w:r>
        <w:rPr>
          <w:i/>
        </w:rPr>
        <w:t>Pages 232 &amp; 233</w:t>
      </w:r>
      <w:r w:rsidR="004573FD">
        <w:rPr>
          <w:i/>
        </w:rPr>
        <w:t>.</w:t>
      </w:r>
      <w:r>
        <w:rPr>
          <w:i/>
        </w:rPr>
        <w:t xml:space="preserve"> Une analyse à l’échelle mondiale de la question de l’inégal développement pour découvrir et comprendre les notions et les connaissances clés. </w:t>
      </w:r>
      <w:r w:rsidR="004573FD">
        <w:rPr>
          <w:i/>
        </w:rPr>
        <w:t>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2E508A">
        <w:rPr>
          <w:b/>
          <w:color w:val="FF0000"/>
          <w:sz w:val="24"/>
          <w:szCs w:val="24"/>
        </w:rPr>
        <w:t>1/ Dans votre cahier recopiez le titre du thème et de la question et 2/ recopiez et répondez aux questions 1 à 5 pages 233, veillez à utiliser les informations des documents pour répondre. </w:t>
      </w:r>
      <w:r w:rsidRPr="001861AD">
        <w:rPr>
          <w:b/>
          <w:color w:val="FF0000"/>
          <w:sz w:val="24"/>
          <w:szCs w:val="24"/>
        </w:rPr>
        <w:t>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 w:rsidR="00AA6DA6">
        <w:rPr>
          <w:b/>
          <w:sz w:val="28"/>
          <w:szCs w:val="28"/>
        </w:rPr>
        <w:t xml:space="preserve">Travail </w:t>
      </w:r>
      <w:r w:rsidR="00BD51FA">
        <w:rPr>
          <w:b/>
          <w:sz w:val="28"/>
          <w:szCs w:val="28"/>
        </w:rPr>
        <w:t xml:space="preserve">sur le manuel de Géographie : </w:t>
      </w:r>
      <w:r w:rsidR="002E508A">
        <w:rPr>
          <w:b/>
          <w:sz w:val="28"/>
          <w:szCs w:val="28"/>
        </w:rPr>
        <w:t>les repères spatiaux à l’échelle mondiale (2/2)</w:t>
      </w:r>
      <w:r w:rsidR="00AA6DA6">
        <w:rPr>
          <w:b/>
          <w:sz w:val="28"/>
          <w:szCs w:val="28"/>
        </w:rPr>
        <w:t>. </w:t>
      </w:r>
      <w:r w:rsidR="00072031">
        <w:rPr>
          <w:b/>
          <w:sz w:val="28"/>
          <w:szCs w:val="28"/>
        </w:rPr>
        <w:t>(Travail : 30 minutes)</w:t>
      </w:r>
    </w:p>
    <w:p w:rsidR="004573FD" w:rsidRPr="004573FD" w:rsidRDefault="002E508A" w:rsidP="004573FD">
      <w:pPr>
        <w:spacing w:after="0"/>
        <w:jc w:val="both"/>
        <w:rPr>
          <w:i/>
        </w:rPr>
      </w:pPr>
      <w:r>
        <w:rPr>
          <w:i/>
        </w:rPr>
        <w:t>Pages 232 &amp; 233. Vous allez utiliser les informations relevées dans les documents grâce à vos réponses aux questions pour construire une réponse argumentée, structurée en paragraphes et illustrée d’exemples précis</w:t>
      </w:r>
      <w:r w:rsidR="00963DB0">
        <w:rPr>
          <w:i/>
        </w:rPr>
        <w:t>. Suivez les conseils de méthodes donnés en classe et dans l’activité page 233. </w:t>
      </w:r>
    </w:p>
    <w:p w:rsidR="004573FD" w:rsidRPr="001861AD" w:rsidRDefault="001861A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</w:t>
      </w:r>
      <w:r w:rsidR="007913B2">
        <w:rPr>
          <w:b/>
          <w:color w:val="FF0000"/>
          <w:sz w:val="24"/>
          <w:szCs w:val="24"/>
        </w:rPr>
        <w:t xml:space="preserve"> </w:t>
      </w:r>
      <w:r w:rsidR="002E508A">
        <w:rPr>
          <w:b/>
          <w:color w:val="FF0000"/>
          <w:sz w:val="24"/>
          <w:szCs w:val="24"/>
        </w:rPr>
        <w:t>Quelles sont les inégalités de richesses dans le monde ? Comment évoluent-elles ? (Activité « Pour conclure », page 233)</w:t>
      </w:r>
      <w:r w:rsidR="00CD1062">
        <w:rPr>
          <w:b/>
          <w:color w:val="FF0000"/>
          <w:sz w:val="24"/>
          <w:szCs w:val="24"/>
        </w:rPr>
        <w:t>.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: </w:t>
      </w:r>
      <w:r w:rsidR="00BD51FA">
        <w:rPr>
          <w:b/>
          <w:sz w:val="28"/>
          <w:szCs w:val="28"/>
        </w:rPr>
        <w:t xml:space="preserve">Travail sur le manuel de Géographie : </w:t>
      </w:r>
      <w:r w:rsidR="005727E6">
        <w:rPr>
          <w:b/>
          <w:sz w:val="28"/>
          <w:szCs w:val="28"/>
        </w:rPr>
        <w:t>une étude de cas à l’échelle nationale : « </w:t>
      </w:r>
      <w:r w:rsidR="002E508A">
        <w:rPr>
          <w:b/>
          <w:sz w:val="28"/>
          <w:szCs w:val="28"/>
        </w:rPr>
        <w:t>Richesses et pauvreté au Congo RDC)</w:t>
      </w:r>
      <w:r w:rsidR="005727E6">
        <w:rPr>
          <w:b/>
          <w:sz w:val="28"/>
          <w:szCs w:val="28"/>
        </w:rPr>
        <w:t> »</w:t>
      </w:r>
      <w:r w:rsidR="00072031">
        <w:rPr>
          <w:b/>
          <w:sz w:val="28"/>
          <w:szCs w:val="28"/>
        </w:rPr>
        <w:t> (Travail : 40 minutes)</w:t>
      </w:r>
    </w:p>
    <w:p w:rsidR="004573FD" w:rsidRPr="004573FD" w:rsidRDefault="00963DB0" w:rsidP="004573FD">
      <w:pPr>
        <w:spacing w:after="0"/>
        <w:jc w:val="both"/>
        <w:rPr>
          <w:i/>
        </w:rPr>
      </w:pPr>
      <w:r>
        <w:rPr>
          <w:i/>
        </w:rPr>
        <w:t xml:space="preserve">Cette fois-ci vous devez suivre votre </w:t>
      </w:r>
      <w:r w:rsidR="005727E6">
        <w:rPr>
          <w:i/>
        </w:rPr>
        <w:t xml:space="preserve">expérience et votre </w:t>
      </w:r>
      <w:r>
        <w:rPr>
          <w:i/>
        </w:rPr>
        <w:t>intuition : vous n’avez plus de conseils de méthode. </w:t>
      </w:r>
      <w:r w:rsidR="002E508A">
        <w:rPr>
          <w:i/>
        </w:rPr>
        <w:t>Vous allez rédiger une réponse argumentée, structurée en paragraphes et illustrée d’exemples précis  à l’aide des informations des documents page 247</w:t>
      </w:r>
      <w:r w:rsidR="00BF2F6C">
        <w:rPr>
          <w:i/>
        </w:rPr>
        <w:t>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963DB0">
        <w:rPr>
          <w:b/>
          <w:color w:val="FF0000"/>
          <w:sz w:val="24"/>
          <w:szCs w:val="24"/>
        </w:rPr>
        <w:t>Répondez à la question « </w:t>
      </w:r>
      <w:r w:rsidR="00621A21">
        <w:rPr>
          <w:b/>
          <w:color w:val="FF0000"/>
          <w:sz w:val="24"/>
          <w:szCs w:val="24"/>
        </w:rPr>
        <w:t>Malgré d</w:t>
      </w:r>
      <w:r w:rsidR="002E508A">
        <w:rPr>
          <w:b/>
          <w:color w:val="FF0000"/>
          <w:sz w:val="24"/>
          <w:szCs w:val="24"/>
        </w:rPr>
        <w:t>es richesses naturelles abondantes, pourquoi la pauvreté persiste-t-elle au Congo ?</w:t>
      </w:r>
      <w:r w:rsidR="00963DB0">
        <w:rPr>
          <w:b/>
          <w:color w:val="FF0000"/>
          <w:sz w:val="24"/>
          <w:szCs w:val="24"/>
        </w:rPr>
        <w:t> »</w:t>
      </w:r>
      <w:r w:rsidR="002E508A">
        <w:rPr>
          <w:b/>
          <w:color w:val="FF0000"/>
          <w:sz w:val="24"/>
          <w:szCs w:val="24"/>
        </w:rPr>
        <w:t> (Page 247)</w:t>
      </w:r>
      <w:r w:rsidRPr="001861AD">
        <w:rPr>
          <w:b/>
          <w:color w:val="FF0000"/>
          <w:sz w:val="24"/>
          <w:szCs w:val="24"/>
        </w:rPr>
        <w:t>. </w:t>
      </w:r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22AA"/>
    <w:rsid w:val="0004495B"/>
    <w:rsid w:val="00072031"/>
    <w:rsid w:val="000A3522"/>
    <w:rsid w:val="000E5C2C"/>
    <w:rsid w:val="00130E05"/>
    <w:rsid w:val="00146455"/>
    <w:rsid w:val="001861AD"/>
    <w:rsid w:val="001C7139"/>
    <w:rsid w:val="001E0670"/>
    <w:rsid w:val="00200514"/>
    <w:rsid w:val="00257D3B"/>
    <w:rsid w:val="002E508A"/>
    <w:rsid w:val="003535BA"/>
    <w:rsid w:val="0035439E"/>
    <w:rsid w:val="003670BC"/>
    <w:rsid w:val="0039028D"/>
    <w:rsid w:val="003C3A6D"/>
    <w:rsid w:val="00455BBB"/>
    <w:rsid w:val="004573FD"/>
    <w:rsid w:val="004879E4"/>
    <w:rsid w:val="0054587B"/>
    <w:rsid w:val="005727E6"/>
    <w:rsid w:val="005D3120"/>
    <w:rsid w:val="00621A21"/>
    <w:rsid w:val="006F742C"/>
    <w:rsid w:val="007913B2"/>
    <w:rsid w:val="0085163A"/>
    <w:rsid w:val="00864CB2"/>
    <w:rsid w:val="008716F8"/>
    <w:rsid w:val="008D74FC"/>
    <w:rsid w:val="00932586"/>
    <w:rsid w:val="009519C8"/>
    <w:rsid w:val="00963DB0"/>
    <w:rsid w:val="009A6C7A"/>
    <w:rsid w:val="009C0CB7"/>
    <w:rsid w:val="00A50448"/>
    <w:rsid w:val="00A91FA6"/>
    <w:rsid w:val="00A9595F"/>
    <w:rsid w:val="00AA0444"/>
    <w:rsid w:val="00AA6DA6"/>
    <w:rsid w:val="00AB1E1B"/>
    <w:rsid w:val="00AD55D9"/>
    <w:rsid w:val="00B94704"/>
    <w:rsid w:val="00BD51FA"/>
    <w:rsid w:val="00BE62A9"/>
    <w:rsid w:val="00BF2F6C"/>
    <w:rsid w:val="00CD1062"/>
    <w:rsid w:val="00CD3055"/>
    <w:rsid w:val="00CD7762"/>
    <w:rsid w:val="00CF00E3"/>
    <w:rsid w:val="00DE3BC2"/>
    <w:rsid w:val="00E524FD"/>
    <w:rsid w:val="00F52E80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D3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o.erw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-yero.souleymane@fontaine.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lafontaine.niamey.nige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ssou.ronan@fontaine.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wanbertholegarre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19</cp:revision>
  <cp:lastPrinted>2020-12-10T10:27:00Z</cp:lastPrinted>
  <dcterms:created xsi:type="dcterms:W3CDTF">2020-03-23T16:38:00Z</dcterms:created>
  <dcterms:modified xsi:type="dcterms:W3CDTF">2020-12-10T10:27:00Z</dcterms:modified>
</cp:coreProperties>
</file>