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COURS À DISTANCE – CLASSE DE 4</w:t>
      </w:r>
      <w:r w:rsidRPr="00D22625">
        <w:rPr>
          <w:rFonts w:cstheme="minorHAnsi"/>
          <w:b/>
          <w:sz w:val="24"/>
          <w:szCs w:val="24"/>
          <w:vertAlign w:val="superscript"/>
        </w:rPr>
        <w:t>ième</w:t>
      </w:r>
      <w:r w:rsidRPr="00D22625">
        <w:rPr>
          <w:rFonts w:cstheme="minorHAnsi"/>
          <w:b/>
          <w:sz w:val="24"/>
          <w:szCs w:val="24"/>
        </w:rPr>
        <w:t xml:space="preserve"> (A &amp; B)</w:t>
      </w:r>
    </w:p>
    <w:p w:rsidR="00E16C49" w:rsidRPr="00D22625" w:rsidRDefault="00E16C49" w:rsidP="00D22625">
      <w:pPr>
        <w:spacing w:after="0"/>
        <w:jc w:val="both"/>
        <w:rPr>
          <w:rFonts w:cstheme="minorHAnsi"/>
          <w:i/>
          <w:sz w:val="24"/>
          <w:szCs w:val="24"/>
        </w:rPr>
      </w:pPr>
      <w:r w:rsidRPr="00D22625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2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625">
        <w:rPr>
          <w:rFonts w:cstheme="minorHAnsi"/>
          <w:i/>
          <w:sz w:val="24"/>
          <w:szCs w:val="24"/>
        </w:rPr>
        <w:t xml:space="preserve">Les activités proposées permettent la continuité des apprentissages. Les ressources disponibles sur </w:t>
      </w:r>
      <w:proofErr w:type="spellStart"/>
      <w:r w:rsidRPr="00D22625">
        <w:rPr>
          <w:rFonts w:cstheme="minorHAnsi"/>
          <w:i/>
          <w:sz w:val="24"/>
          <w:szCs w:val="24"/>
        </w:rPr>
        <w:t>Pronote</w:t>
      </w:r>
      <w:proofErr w:type="spellEnd"/>
      <w:r w:rsidRPr="00D22625">
        <w:rPr>
          <w:rFonts w:cstheme="minorHAnsi"/>
          <w:i/>
          <w:sz w:val="24"/>
          <w:szCs w:val="24"/>
        </w:rPr>
        <w:t xml:space="preserve"> ou sur hglycee.fr vous permettent de continuer à travailler mais vous n’êtes pas seuls : contactez vos enseignants et vos amis si vous avez des difficultés. 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381"/>
        <w:gridCol w:w="1759"/>
        <w:gridCol w:w="2197"/>
      </w:tblGrid>
      <w:tr w:rsidR="00E16C49" w:rsidRPr="00D22625" w:rsidTr="0083631F">
        <w:tc>
          <w:tcPr>
            <w:tcW w:w="2235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>NOMS &amp; Prénoms :</w:t>
            </w:r>
          </w:p>
        </w:tc>
        <w:tc>
          <w:tcPr>
            <w:tcW w:w="3543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2625">
              <w:rPr>
                <w:rFonts w:cstheme="minorHAnsi"/>
                <w:b/>
                <w:i/>
                <w:sz w:val="24"/>
                <w:szCs w:val="24"/>
              </w:rPr>
              <w:t>Emails</w:t>
            </w:r>
            <w:r w:rsidRPr="00D22625">
              <w:rPr>
                <w:rFonts w:cstheme="minorHAnsi"/>
                <w:b/>
                <w:sz w:val="24"/>
                <w:szCs w:val="24"/>
              </w:rPr>
              <w:t> : </w:t>
            </w:r>
          </w:p>
        </w:tc>
        <w:tc>
          <w:tcPr>
            <w:tcW w:w="2127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2625">
              <w:rPr>
                <w:rFonts w:cstheme="minorHAnsi"/>
                <w:b/>
                <w:i/>
                <w:sz w:val="24"/>
                <w:szCs w:val="24"/>
              </w:rPr>
              <w:t>WhatsApp</w:t>
            </w:r>
            <w:proofErr w:type="spellEnd"/>
            <w:r w:rsidRPr="00D22625">
              <w:rPr>
                <w:rFonts w:cstheme="minorHAnsi"/>
                <w:b/>
                <w:sz w:val="24"/>
                <w:szCs w:val="24"/>
              </w:rPr>
              <w:t> : </w:t>
            </w:r>
          </w:p>
        </w:tc>
        <w:tc>
          <w:tcPr>
            <w:tcW w:w="2835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>Horaires de permanence : </w:t>
            </w:r>
          </w:p>
        </w:tc>
      </w:tr>
      <w:tr w:rsidR="00E16C49" w:rsidRPr="00D22625" w:rsidTr="0083631F">
        <w:tc>
          <w:tcPr>
            <w:tcW w:w="2235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 xml:space="preserve">ALI YÉRO </w:t>
            </w:r>
            <w:r w:rsidRPr="00D22625">
              <w:rPr>
                <w:rFonts w:cstheme="minorHAnsi"/>
                <w:sz w:val="24"/>
                <w:szCs w:val="24"/>
              </w:rPr>
              <w:t>Souleymane</w:t>
            </w:r>
          </w:p>
        </w:tc>
        <w:tc>
          <w:tcPr>
            <w:tcW w:w="3543" w:type="dxa"/>
            <w:hideMark/>
          </w:tcPr>
          <w:p w:rsidR="00E16C49" w:rsidRPr="00D22625" w:rsidRDefault="002D3BD0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 w:rsidR="00E16C49" w:rsidRPr="00D22625">
                <w:rPr>
                  <w:rStyle w:val="Lienhypertexte"/>
                  <w:rFonts w:cstheme="minorHAnsi"/>
                  <w:sz w:val="24"/>
                  <w:szCs w:val="24"/>
                </w:rPr>
                <w:t>ali-yero.souleymane@fontaine.ne</w:t>
              </w:r>
            </w:hyperlink>
          </w:p>
        </w:tc>
        <w:tc>
          <w:tcPr>
            <w:tcW w:w="2127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sz w:val="24"/>
                <w:szCs w:val="24"/>
              </w:rPr>
              <w:t>96 55 86 17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>09h00 – 12h00</w:t>
            </w:r>
          </w:p>
        </w:tc>
      </w:tr>
      <w:tr w:rsidR="00E16C49" w:rsidRPr="00D22625" w:rsidTr="0083631F">
        <w:tc>
          <w:tcPr>
            <w:tcW w:w="2235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>BERTHO</w:t>
            </w:r>
            <w:r w:rsidRPr="00D22625">
              <w:rPr>
                <w:rFonts w:cstheme="minorHAnsi"/>
                <w:sz w:val="24"/>
                <w:szCs w:val="24"/>
              </w:rPr>
              <w:t> Erwan</w:t>
            </w:r>
          </w:p>
        </w:tc>
        <w:tc>
          <w:tcPr>
            <w:tcW w:w="3543" w:type="dxa"/>
            <w:hideMark/>
          </w:tcPr>
          <w:p w:rsidR="00E16C49" w:rsidRPr="00D22625" w:rsidRDefault="002D3BD0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E16C49" w:rsidRPr="00D22625">
                <w:rPr>
                  <w:rStyle w:val="Lienhypertexte"/>
                  <w:rFonts w:cstheme="minorHAnsi"/>
                  <w:sz w:val="24"/>
                  <w:szCs w:val="24"/>
                </w:rPr>
                <w:t>bertho.erwan@fontaine.ne</w:t>
              </w:r>
            </w:hyperlink>
          </w:p>
        </w:tc>
        <w:tc>
          <w:tcPr>
            <w:tcW w:w="2127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sz w:val="24"/>
                <w:szCs w:val="24"/>
              </w:rPr>
              <w:t>80 40 58 98</w:t>
            </w:r>
          </w:p>
        </w:tc>
        <w:tc>
          <w:tcPr>
            <w:tcW w:w="0" w:type="auto"/>
            <w:vMerge/>
            <w:vAlign w:val="center"/>
            <w:hideMark/>
          </w:tcPr>
          <w:p w:rsidR="00E16C49" w:rsidRPr="00D22625" w:rsidRDefault="00E16C49" w:rsidP="00D2262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6C49" w:rsidRPr="00D22625" w:rsidTr="0083631F">
        <w:tc>
          <w:tcPr>
            <w:tcW w:w="2235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b/>
                <w:sz w:val="24"/>
                <w:szCs w:val="24"/>
              </w:rPr>
              <w:t>KOSSOU</w:t>
            </w:r>
            <w:r w:rsidRPr="00D22625">
              <w:rPr>
                <w:rFonts w:cstheme="minorHAnsi"/>
                <w:sz w:val="24"/>
                <w:szCs w:val="24"/>
              </w:rPr>
              <w:t xml:space="preserve"> Ronan</w:t>
            </w:r>
          </w:p>
        </w:tc>
        <w:tc>
          <w:tcPr>
            <w:tcW w:w="3543" w:type="dxa"/>
          </w:tcPr>
          <w:p w:rsidR="00E16C49" w:rsidRPr="00D22625" w:rsidRDefault="002D3BD0" w:rsidP="00D2262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hyperlink r:id="rId8" w:history="1">
              <w:r w:rsidR="00E16C49" w:rsidRPr="00D22625">
                <w:rPr>
                  <w:rStyle w:val="Lienhypertexte"/>
                  <w:rFonts w:cstheme="minorHAnsi"/>
                  <w:sz w:val="24"/>
                  <w:szCs w:val="24"/>
                </w:rPr>
                <w:t>kossou.ronan@fontaine.ne</w:t>
              </w:r>
            </w:hyperlink>
          </w:p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E16C49" w:rsidRPr="00D22625" w:rsidRDefault="00E16C49" w:rsidP="00D22625">
            <w:p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22625">
              <w:rPr>
                <w:rFonts w:cstheme="minorHAnsi"/>
                <w:sz w:val="24"/>
                <w:szCs w:val="24"/>
              </w:rPr>
              <w:t>00 33 6 83 98 12 89</w:t>
            </w:r>
          </w:p>
        </w:tc>
        <w:tc>
          <w:tcPr>
            <w:tcW w:w="0" w:type="auto"/>
            <w:vMerge/>
            <w:vAlign w:val="center"/>
            <w:hideMark/>
          </w:tcPr>
          <w:p w:rsidR="00E16C49" w:rsidRPr="00D22625" w:rsidRDefault="00E16C49" w:rsidP="00D2262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Semaine du  11 Mai 2020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 xml:space="preserve">GEOGRAPHIE 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La Troisième République   (Manuel d’Histoire pages 156 et suivantes)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 xml:space="preserve">Comment, malgré les contestations, </w:t>
      </w:r>
      <w:proofErr w:type="gramStart"/>
      <w:r w:rsidRPr="00D22625">
        <w:rPr>
          <w:rFonts w:cstheme="minorHAnsi"/>
          <w:b/>
          <w:sz w:val="24"/>
          <w:szCs w:val="24"/>
        </w:rPr>
        <w:t>la IIIe</w:t>
      </w:r>
      <w:proofErr w:type="gramEnd"/>
      <w:r w:rsidRPr="00D22625">
        <w:rPr>
          <w:rFonts w:cstheme="minorHAnsi"/>
          <w:b/>
          <w:sz w:val="24"/>
          <w:szCs w:val="24"/>
        </w:rPr>
        <w:t xml:space="preserve"> République s’impose-t-elle en France après 1870 ?</w:t>
      </w:r>
    </w:p>
    <w:p w:rsidR="00E16C49" w:rsidRPr="00D22625" w:rsidRDefault="00E16C49" w:rsidP="00D22625">
      <w:pPr>
        <w:spacing w:after="0"/>
        <w:jc w:val="both"/>
        <w:rPr>
          <w:rFonts w:cstheme="minorHAnsi"/>
          <w:i/>
          <w:sz w:val="24"/>
          <w:szCs w:val="24"/>
        </w:rPr>
      </w:pPr>
      <w:r w:rsidRPr="00D22625">
        <w:rPr>
          <w:rFonts w:cstheme="minorHAnsi"/>
          <w:i/>
          <w:sz w:val="24"/>
          <w:szCs w:val="24"/>
        </w:rPr>
        <w:t>1 seul document vous est distribué</w:t>
      </w:r>
    </w:p>
    <w:p w:rsidR="00E16C49" w:rsidRDefault="00E16C49" w:rsidP="00D22625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22625">
        <w:rPr>
          <w:rFonts w:cstheme="minorHAnsi"/>
          <w:sz w:val="24"/>
          <w:szCs w:val="24"/>
        </w:rPr>
        <w:t>Le planning que vous êtes en train de lire avec les exercices à faire dans le cahier ou le classeur. </w:t>
      </w:r>
    </w:p>
    <w:p w:rsidR="00D22625" w:rsidRPr="00D22625" w:rsidRDefault="00D22625" w:rsidP="002412AF">
      <w:pPr>
        <w:pStyle w:val="Paragraphedeliste"/>
        <w:spacing w:after="0"/>
        <w:jc w:val="both"/>
        <w:rPr>
          <w:rFonts w:cstheme="minorHAnsi"/>
          <w:sz w:val="24"/>
          <w:szCs w:val="24"/>
        </w:rPr>
      </w:pP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JOUR 1 : travail sur document dans le livre d’Histoire – Géographie.</w:t>
      </w:r>
    </w:p>
    <w:p w:rsidR="00E16C49" w:rsidRPr="00D22625" w:rsidRDefault="00E16C49" w:rsidP="00D22625">
      <w:pPr>
        <w:spacing w:after="0"/>
        <w:jc w:val="both"/>
        <w:rPr>
          <w:rFonts w:cstheme="minorHAnsi"/>
          <w:sz w:val="24"/>
          <w:szCs w:val="24"/>
        </w:rPr>
      </w:pPr>
      <w:r w:rsidRPr="00D22625">
        <w:rPr>
          <w:rFonts w:cstheme="minorHAnsi"/>
          <w:sz w:val="24"/>
          <w:szCs w:val="24"/>
        </w:rPr>
        <w:t xml:space="preserve">Contexte : La difficile naissance de </w:t>
      </w:r>
      <w:proofErr w:type="gramStart"/>
      <w:r w:rsidRPr="00D22625">
        <w:rPr>
          <w:rFonts w:cstheme="minorHAnsi"/>
          <w:sz w:val="24"/>
          <w:szCs w:val="24"/>
        </w:rPr>
        <w:t>la IIIe</w:t>
      </w:r>
      <w:proofErr w:type="gramEnd"/>
      <w:r w:rsidRPr="00D22625">
        <w:rPr>
          <w:rFonts w:cstheme="minorHAnsi"/>
          <w:sz w:val="24"/>
          <w:szCs w:val="24"/>
        </w:rPr>
        <w:t xml:space="preserve"> République (1870-1876)</w:t>
      </w:r>
    </w:p>
    <w:p w:rsidR="00E16C49" w:rsidRDefault="00E16C49" w:rsidP="00D22625">
      <w:pPr>
        <w:spacing w:after="0"/>
        <w:jc w:val="both"/>
        <w:rPr>
          <w:rFonts w:cstheme="minorHAnsi"/>
          <w:sz w:val="24"/>
          <w:szCs w:val="24"/>
        </w:rPr>
      </w:pPr>
      <w:r w:rsidRPr="00D22625">
        <w:rPr>
          <w:rFonts w:cstheme="minorHAnsi"/>
          <w:sz w:val="24"/>
          <w:szCs w:val="24"/>
        </w:rPr>
        <w:t xml:space="preserve">Quelles difficultés </w:t>
      </w:r>
      <w:proofErr w:type="gramStart"/>
      <w:r w:rsidRPr="00D22625">
        <w:rPr>
          <w:rFonts w:cstheme="minorHAnsi"/>
          <w:sz w:val="24"/>
          <w:szCs w:val="24"/>
        </w:rPr>
        <w:t>la IIIe</w:t>
      </w:r>
      <w:proofErr w:type="gramEnd"/>
      <w:r w:rsidRPr="00D22625">
        <w:rPr>
          <w:rFonts w:cstheme="minorHAnsi"/>
          <w:sz w:val="24"/>
          <w:szCs w:val="24"/>
        </w:rPr>
        <w:t xml:space="preserve"> République rencontre-t-elle à ses débuts ?</w:t>
      </w:r>
    </w:p>
    <w:p w:rsidR="00D22625" w:rsidRDefault="00D22625" w:rsidP="00D22625">
      <w:pPr>
        <w:spacing w:after="0"/>
        <w:jc w:val="both"/>
        <w:rPr>
          <w:rFonts w:cstheme="minorHAnsi"/>
          <w:sz w:val="24"/>
          <w:szCs w:val="24"/>
        </w:rPr>
      </w:pPr>
    </w:p>
    <w:p w:rsidR="00E16C49" w:rsidRPr="00D22625" w:rsidRDefault="00E16C49" w:rsidP="00D22625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r w:rsidRPr="00D22625">
        <w:rPr>
          <w:rFonts w:cstheme="minorHAnsi"/>
          <w:b/>
          <w:color w:val="FF0000"/>
          <w:sz w:val="24"/>
          <w:szCs w:val="24"/>
        </w:rPr>
        <w:t>Activités </w:t>
      </w:r>
      <w:r w:rsidR="006279C3" w:rsidRPr="00D22625">
        <w:rPr>
          <w:rFonts w:cstheme="minorHAnsi"/>
          <w:b/>
          <w:color w:val="FF0000"/>
          <w:sz w:val="24"/>
          <w:szCs w:val="24"/>
        </w:rPr>
        <w:t>: répondre</w:t>
      </w:r>
      <w:r w:rsidRPr="00D22625">
        <w:rPr>
          <w:rFonts w:cstheme="minorHAnsi"/>
          <w:b/>
          <w:color w:val="FF0000"/>
          <w:sz w:val="24"/>
          <w:szCs w:val="24"/>
        </w:rPr>
        <w:t xml:space="preserve"> aux questions </w:t>
      </w:r>
      <w:r w:rsidR="006279C3" w:rsidRPr="00D22625">
        <w:rPr>
          <w:rFonts w:cstheme="minorHAnsi"/>
          <w:b/>
          <w:color w:val="FF0000"/>
          <w:sz w:val="24"/>
          <w:szCs w:val="24"/>
        </w:rPr>
        <w:t xml:space="preserve">1 à 5  comprendre le contexte 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>JOUR 2 : travail sur document dans le livre d’Histoire – Géographie</w:t>
      </w:r>
    </w:p>
    <w:p w:rsidR="00E16C49" w:rsidRPr="00D22625" w:rsidRDefault="00E16C49" w:rsidP="00D22625">
      <w:pPr>
        <w:spacing w:after="0"/>
        <w:jc w:val="both"/>
        <w:rPr>
          <w:rFonts w:cstheme="minorHAnsi"/>
          <w:sz w:val="24"/>
          <w:szCs w:val="24"/>
        </w:rPr>
      </w:pPr>
      <w:r w:rsidRPr="00D22625">
        <w:rPr>
          <w:rFonts w:cstheme="minorHAnsi"/>
          <w:sz w:val="24"/>
          <w:szCs w:val="24"/>
        </w:rPr>
        <w:t xml:space="preserve">Etude de cas : </w:t>
      </w:r>
      <w:r w:rsidR="00723F03">
        <w:rPr>
          <w:rFonts w:cstheme="minorHAnsi"/>
          <w:sz w:val="24"/>
          <w:szCs w:val="24"/>
        </w:rPr>
        <w:t>Des lieux où</w:t>
      </w:r>
      <w:r w:rsidRPr="00D22625">
        <w:rPr>
          <w:rFonts w:cstheme="minorHAnsi"/>
          <w:sz w:val="24"/>
          <w:szCs w:val="24"/>
        </w:rPr>
        <w:t xml:space="preserve"> </w:t>
      </w:r>
      <w:r w:rsidR="006279C3" w:rsidRPr="00D22625">
        <w:rPr>
          <w:rFonts w:cstheme="minorHAnsi"/>
          <w:sz w:val="24"/>
          <w:szCs w:val="24"/>
        </w:rPr>
        <w:t xml:space="preserve">la République s’enracine </w:t>
      </w:r>
    </w:p>
    <w:p w:rsidR="00E16C49" w:rsidRDefault="006279C3" w:rsidP="00D22625">
      <w:pPr>
        <w:spacing w:after="0"/>
        <w:jc w:val="both"/>
        <w:rPr>
          <w:rFonts w:cstheme="minorHAnsi"/>
          <w:sz w:val="24"/>
          <w:szCs w:val="24"/>
        </w:rPr>
      </w:pPr>
      <w:r w:rsidRPr="00D22625">
        <w:rPr>
          <w:rFonts w:cstheme="minorHAnsi"/>
          <w:sz w:val="24"/>
          <w:szCs w:val="24"/>
        </w:rPr>
        <w:t>Faire la tâche complexe pages 158-159 pour Mercredi 13 mai 20</w:t>
      </w:r>
      <w:r w:rsidR="002412AF">
        <w:rPr>
          <w:rFonts w:cstheme="minorHAnsi"/>
          <w:sz w:val="24"/>
          <w:szCs w:val="24"/>
        </w:rPr>
        <w:t>20</w:t>
      </w:r>
    </w:p>
    <w:p w:rsidR="00D22625" w:rsidRPr="00D22625" w:rsidRDefault="00D22625" w:rsidP="00D22625">
      <w:pPr>
        <w:spacing w:after="0"/>
        <w:jc w:val="both"/>
        <w:rPr>
          <w:rFonts w:cstheme="minorHAnsi"/>
          <w:sz w:val="24"/>
          <w:szCs w:val="24"/>
        </w:rPr>
      </w:pP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sz w:val="24"/>
          <w:szCs w:val="24"/>
        </w:rPr>
        <w:t> </w:t>
      </w:r>
      <w:r w:rsidRPr="00D22625">
        <w:rPr>
          <w:rFonts w:cstheme="minorHAnsi"/>
          <w:b/>
          <w:sz w:val="24"/>
          <w:szCs w:val="24"/>
        </w:rPr>
        <w:t>JOUR 3 : travail de réalisation graphique sur feuille libre</w:t>
      </w:r>
    </w:p>
    <w:p w:rsidR="00E16C49" w:rsidRPr="00D22625" w:rsidRDefault="00E16C49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sz w:val="24"/>
          <w:szCs w:val="24"/>
        </w:rPr>
        <w:t xml:space="preserve">QCM sur </w:t>
      </w:r>
      <w:r w:rsidR="006279C3" w:rsidRPr="00D22625">
        <w:rPr>
          <w:rFonts w:cstheme="minorHAnsi"/>
          <w:sz w:val="24"/>
          <w:szCs w:val="24"/>
        </w:rPr>
        <w:t xml:space="preserve">la Troisième République </w:t>
      </w:r>
      <w:r w:rsidRPr="00D22625">
        <w:rPr>
          <w:rFonts w:cstheme="minorHAnsi"/>
          <w:b/>
          <w:sz w:val="24"/>
          <w:szCs w:val="24"/>
        </w:rPr>
        <w:t xml:space="preserve">  </w:t>
      </w:r>
    </w:p>
    <w:p w:rsidR="00E16C49" w:rsidRPr="00D22625" w:rsidRDefault="006279C3" w:rsidP="00D22625">
      <w:pPr>
        <w:spacing w:after="0"/>
        <w:jc w:val="both"/>
        <w:rPr>
          <w:rFonts w:cstheme="minorHAnsi"/>
          <w:b/>
          <w:sz w:val="24"/>
          <w:szCs w:val="24"/>
        </w:rPr>
      </w:pPr>
      <w:r w:rsidRPr="00D22625">
        <w:rPr>
          <w:rFonts w:cstheme="minorHAnsi"/>
          <w:b/>
          <w:sz w:val="24"/>
          <w:szCs w:val="24"/>
        </w:rPr>
        <w:t xml:space="preserve">Quelles difficultés </w:t>
      </w:r>
      <w:proofErr w:type="gramStart"/>
      <w:r w:rsidRPr="00D22625">
        <w:rPr>
          <w:rFonts w:cstheme="minorHAnsi"/>
          <w:b/>
          <w:sz w:val="24"/>
          <w:szCs w:val="24"/>
        </w:rPr>
        <w:t>la IIIe</w:t>
      </w:r>
      <w:proofErr w:type="gramEnd"/>
      <w:r w:rsidRPr="00D22625">
        <w:rPr>
          <w:rFonts w:cstheme="minorHAnsi"/>
          <w:b/>
          <w:sz w:val="24"/>
          <w:szCs w:val="24"/>
        </w:rPr>
        <w:t xml:space="preserve"> République rencontre-t-elle à ses débuts ?</w:t>
      </w:r>
    </w:p>
    <w:p w:rsidR="00E16C49" w:rsidRPr="00D22625" w:rsidRDefault="00E16C49" w:rsidP="00D22625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D22625">
        <w:rPr>
          <w:rFonts w:cstheme="minorHAnsi"/>
          <w:b/>
          <w:color w:val="FF0000"/>
          <w:sz w:val="24"/>
          <w:szCs w:val="24"/>
        </w:rPr>
        <w:t>Ac</w:t>
      </w:r>
      <w:r w:rsidR="00D22625" w:rsidRPr="00D22625">
        <w:rPr>
          <w:rFonts w:cstheme="minorHAnsi"/>
          <w:b/>
          <w:color w:val="FF0000"/>
          <w:sz w:val="24"/>
          <w:szCs w:val="24"/>
        </w:rPr>
        <w:t xml:space="preserve">tivités : faire pour le jeudi 14 au vendredi 15 Mai 2020 </w:t>
      </w:r>
    </w:p>
    <w:p w:rsidR="00E16C49" w:rsidRPr="00D22625" w:rsidRDefault="00E16C49" w:rsidP="00D22625">
      <w:pPr>
        <w:spacing w:after="0"/>
        <w:jc w:val="both"/>
        <w:rPr>
          <w:rFonts w:cstheme="minorHAnsi"/>
          <w:sz w:val="24"/>
          <w:szCs w:val="24"/>
        </w:rPr>
      </w:pPr>
    </w:p>
    <w:p w:rsidR="0078489D" w:rsidRPr="00D22625" w:rsidRDefault="0078489D" w:rsidP="00D22625">
      <w:pPr>
        <w:jc w:val="both"/>
        <w:rPr>
          <w:rFonts w:cstheme="minorHAnsi"/>
          <w:sz w:val="24"/>
          <w:szCs w:val="24"/>
        </w:rPr>
      </w:pPr>
    </w:p>
    <w:sectPr w:rsidR="0078489D" w:rsidRPr="00D22625" w:rsidSect="000E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6C49"/>
    <w:rsid w:val="002412AF"/>
    <w:rsid w:val="002D3BD0"/>
    <w:rsid w:val="006279C3"/>
    <w:rsid w:val="00723F03"/>
    <w:rsid w:val="0078489D"/>
    <w:rsid w:val="00D22625"/>
    <w:rsid w:val="00E1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16C4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6C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2020-05-11T11:38:00Z</dcterms:created>
  <dcterms:modified xsi:type="dcterms:W3CDTF">2020-05-11T11:38:00Z</dcterms:modified>
</cp:coreProperties>
</file>