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C3" w:rsidRDefault="006040C3" w:rsidP="006040C3">
      <w:pPr>
        <w:jc w:val="center"/>
      </w:pPr>
      <w:r>
        <w:t>SOMMAIRES GÉOGRAPHIE TERMINALE SCIENTIFIQUE</w:t>
      </w:r>
    </w:p>
    <w:p w:rsidR="006040C3" w:rsidRPr="0067328D" w:rsidRDefault="006040C3" w:rsidP="006040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Mondialisation et dynamiques géographiques des territoires</w:t>
      </w:r>
      <w:r w:rsidRPr="0067328D">
        <w:rPr>
          <w:b/>
          <w:sz w:val="28"/>
          <w:szCs w:val="28"/>
        </w:rPr>
        <w:t>. »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Thème 1 : 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« Clés de lectures d’un monde complexe. »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1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Des cartes pour comprendre le monde. »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Thème 2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« Les dynamiques de la mondialisation. »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2</w:t>
      </w:r>
    </w:p>
    <w:p w:rsidR="006040C3" w:rsidRPr="006040C3" w:rsidRDefault="006040C3" w:rsidP="006040C3">
      <w:pPr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Mondialisation, fonctionnement et territoires. »</w:t>
      </w:r>
    </w:p>
    <w:p w:rsidR="006040C3" w:rsidRDefault="006040C3" w:rsidP="006040C3">
      <w:pPr>
        <w:jc w:val="both"/>
      </w:pPr>
      <w:r>
        <w:tab/>
      </w:r>
      <w:r>
        <w:tab/>
        <w:t>1. Un produit mondialisé : étude de cas. </w:t>
      </w:r>
    </w:p>
    <w:p w:rsidR="006040C3" w:rsidRDefault="006040C3" w:rsidP="006040C3">
      <w:pPr>
        <w:jc w:val="both"/>
      </w:pPr>
      <w:r>
        <w:tab/>
      </w:r>
      <w:r>
        <w:tab/>
        <w:t>2. Acteurs, flux, débats. </w:t>
      </w:r>
    </w:p>
    <w:p w:rsidR="006040C3" w:rsidRDefault="006040C3" w:rsidP="006040C3">
      <w:pPr>
        <w:jc w:val="both"/>
      </w:pPr>
      <w:r>
        <w:tab/>
      </w:r>
      <w:r>
        <w:tab/>
        <w:t>3. Des territoires inégalement intégrés à la mondialisation. </w:t>
      </w:r>
    </w:p>
    <w:p w:rsidR="006040C3" w:rsidRDefault="006040C3" w:rsidP="006040C3">
      <w:pPr>
        <w:jc w:val="both"/>
      </w:pPr>
      <w:r>
        <w:tab/>
      </w:r>
      <w:r>
        <w:tab/>
        <w:t>4. Les espaces maritimes : approche géostratégique. 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Thème 3</w:t>
      </w:r>
    </w:p>
    <w:p w:rsidR="006040C3" w:rsidRPr="006040C3" w:rsidRDefault="006040C3" w:rsidP="006040C3">
      <w:pPr>
        <w:jc w:val="both"/>
        <w:rPr>
          <w:b/>
          <w:sz w:val="24"/>
          <w:szCs w:val="24"/>
        </w:rPr>
      </w:pPr>
      <w:r w:rsidRPr="006040C3">
        <w:rPr>
          <w:b/>
          <w:sz w:val="24"/>
          <w:szCs w:val="24"/>
        </w:rPr>
        <w:t>« Dynamiques géographiques des grandes aires continentales. »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3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L’Amérique : puissance du Nord, affirmation du Sud. »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1. Le continent américain : entre tensions et intégrations régionales. 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2. États-Unis-Brésil : rôle</w:t>
      </w:r>
      <w:r w:rsidR="00561E1D">
        <w:t xml:space="preserve"> mondial</w:t>
      </w:r>
      <w:r>
        <w:t>, dynamiques territoriales. 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4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L’Afrique : les défis du développement. »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1. Le Sahara : ressources, conflits. </w:t>
      </w:r>
    </w:p>
    <w:p w:rsidR="006040C3" w:rsidRDefault="006040C3" w:rsidP="006040C3">
      <w:pPr>
        <w:tabs>
          <w:tab w:val="left" w:pos="567"/>
        </w:tabs>
        <w:ind w:left="567"/>
        <w:jc w:val="both"/>
      </w:pPr>
      <w:r>
        <w:tab/>
      </w:r>
      <w:r>
        <w:tab/>
        <w:t>2. Le continent africain face au développement et à la mondialisation. 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Question 5</w:t>
      </w:r>
    </w:p>
    <w:p w:rsidR="006040C3" w:rsidRPr="006040C3" w:rsidRDefault="006040C3" w:rsidP="006040C3">
      <w:pPr>
        <w:tabs>
          <w:tab w:val="left" w:pos="567"/>
        </w:tabs>
        <w:ind w:left="567"/>
        <w:jc w:val="both"/>
        <w:rPr>
          <w:b/>
          <w:color w:val="595959" w:themeColor="text1" w:themeTint="A6"/>
        </w:rPr>
      </w:pPr>
      <w:r w:rsidRPr="006040C3">
        <w:rPr>
          <w:b/>
          <w:color w:val="595959" w:themeColor="text1" w:themeTint="A6"/>
        </w:rPr>
        <w:t>« L’Asie du Sud et de l’Est : les enjeux de la croissance. »</w:t>
      </w:r>
    </w:p>
    <w:p w:rsidR="006040C3" w:rsidRDefault="006040C3" w:rsidP="006040C3">
      <w:pPr>
        <w:tabs>
          <w:tab w:val="left" w:pos="0"/>
        </w:tabs>
        <w:jc w:val="both"/>
      </w:pPr>
      <w:r>
        <w:tab/>
      </w:r>
      <w:r>
        <w:tab/>
        <w:t>1. L’Asie du Sud et de l’Est : les défis de la population et de la croissance. </w:t>
      </w:r>
    </w:p>
    <w:p w:rsidR="006040C3" w:rsidRDefault="006040C3" w:rsidP="006040C3">
      <w:pPr>
        <w:tabs>
          <w:tab w:val="left" w:pos="0"/>
        </w:tabs>
        <w:jc w:val="both"/>
      </w:pPr>
      <w:r>
        <w:tab/>
      </w:r>
      <w:r>
        <w:tab/>
        <w:t>2. Japon-Chine : concurrences régionales, ambitions mondiales. </w:t>
      </w:r>
    </w:p>
    <w:p w:rsidR="0014214A" w:rsidRDefault="0014214A" w:rsidP="006040C3">
      <w:pPr>
        <w:jc w:val="both"/>
      </w:pPr>
    </w:p>
    <w:sectPr w:rsidR="0014214A" w:rsidSect="00604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40C3"/>
    <w:rsid w:val="0014214A"/>
    <w:rsid w:val="00181F56"/>
    <w:rsid w:val="00561E1D"/>
    <w:rsid w:val="006040C3"/>
    <w:rsid w:val="00961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04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Erwan</cp:lastModifiedBy>
  <cp:revision>2</cp:revision>
  <dcterms:created xsi:type="dcterms:W3CDTF">2014-07-05T16:21:00Z</dcterms:created>
  <dcterms:modified xsi:type="dcterms:W3CDTF">2015-06-02T11:21:00Z</dcterms:modified>
</cp:coreProperties>
</file>