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816" w:rsidRDefault="001D5C20" w:rsidP="00646816">
      <w:pPr>
        <w:spacing w:after="0" w:line="240" w:lineRule="auto"/>
        <w:jc w:val="center"/>
      </w:pPr>
      <w:r>
        <w:t>TERMINALES ES/L – HISTOIRE</w:t>
      </w:r>
      <w:r w:rsidR="00646816">
        <w:t> - PLANS DÉTAILLÉS</w:t>
      </w:r>
    </w:p>
    <w:p w:rsidR="00646816" w:rsidRDefault="00970056" w:rsidP="00646816">
      <w:pPr>
        <w:spacing w:after="0" w:line="240" w:lineRule="auto"/>
        <w:jc w:val="center"/>
      </w:pPr>
      <w:r>
        <w:t xml:space="preserve">Question </w:t>
      </w:r>
      <w:r w:rsidR="00027043">
        <w:t>4.9</w:t>
      </w:r>
    </w:p>
    <w:p w:rsidR="00646816" w:rsidRPr="00162AE0" w:rsidRDefault="001D5C20" w:rsidP="00646816">
      <w:pPr>
        <w:spacing w:after="0" w:line="240" w:lineRule="auto"/>
        <w:jc w:val="center"/>
        <w:rPr>
          <w:b/>
          <w:sz w:val="28"/>
          <w:szCs w:val="28"/>
        </w:rPr>
      </w:pPr>
      <w:r>
        <w:rPr>
          <w:b/>
          <w:sz w:val="28"/>
          <w:szCs w:val="28"/>
        </w:rPr>
        <w:t>Une gouvernance économique mondiale depuis 1944.</w:t>
      </w:r>
    </w:p>
    <w:p w:rsidR="00646816" w:rsidRPr="001172E6" w:rsidRDefault="00821CDE" w:rsidP="001172E6">
      <w:pPr>
        <w:pStyle w:val="Sansinterligne"/>
        <w:jc w:val="center"/>
        <w:rPr>
          <w:i/>
        </w:rPr>
      </w:pPr>
      <w:r>
        <w:rPr>
          <w:i/>
        </w:rPr>
        <w:t>L</w:t>
      </w:r>
      <w:r w:rsidR="001172E6" w:rsidRPr="001172E6">
        <w:rPr>
          <w:i/>
        </w:rPr>
        <w:t>es acteurs de l’économie mondiale</w:t>
      </w:r>
      <w:r w:rsidR="00917777">
        <w:rPr>
          <w:i/>
        </w:rPr>
        <w:t xml:space="preserve"> </w:t>
      </w:r>
      <w:r w:rsidR="001172E6" w:rsidRPr="001172E6">
        <w:rPr>
          <w:i/>
        </w:rPr>
        <w:t xml:space="preserve">ont été capables de faire face aux grandes crises économiques </w:t>
      </w:r>
      <w:r>
        <w:rPr>
          <w:i/>
        </w:rPr>
        <w:t>depuis</w:t>
      </w:r>
      <w:r w:rsidR="001172E6" w:rsidRPr="001172E6">
        <w:rPr>
          <w:i/>
        </w:rPr>
        <w:t xml:space="preserve"> le monde depuis 1944 ?</w:t>
      </w:r>
    </w:p>
    <w:p w:rsidR="00646816" w:rsidRPr="00AE401E" w:rsidRDefault="00D96A6B" w:rsidP="00646816">
      <w:pPr>
        <w:spacing w:after="0" w:line="240" w:lineRule="auto"/>
        <w:jc w:val="both"/>
        <w:rPr>
          <w:b/>
          <w:sz w:val="24"/>
          <w:szCs w:val="24"/>
        </w:rPr>
      </w:pPr>
      <w:r>
        <w:rPr>
          <w:b/>
          <w:sz w:val="24"/>
          <w:szCs w:val="24"/>
        </w:rPr>
        <w:t>I. </w:t>
      </w:r>
      <w:r w:rsidR="001D5C20">
        <w:rPr>
          <w:b/>
          <w:sz w:val="24"/>
          <w:szCs w:val="24"/>
        </w:rPr>
        <w:t>1944</w:t>
      </w:r>
      <w:r w:rsidR="008C4AC1">
        <w:rPr>
          <w:b/>
          <w:sz w:val="24"/>
          <w:szCs w:val="24"/>
        </w:rPr>
        <w:t> </w:t>
      </w:r>
      <w:r w:rsidR="001D5C20">
        <w:rPr>
          <w:b/>
          <w:sz w:val="24"/>
          <w:szCs w:val="24"/>
        </w:rPr>
        <w:t>-</w:t>
      </w:r>
      <w:r w:rsidR="008C4AC1">
        <w:rPr>
          <w:b/>
          <w:sz w:val="24"/>
          <w:szCs w:val="24"/>
        </w:rPr>
        <w:t> </w:t>
      </w:r>
      <w:r w:rsidR="001D5C20">
        <w:rPr>
          <w:b/>
          <w:sz w:val="24"/>
          <w:szCs w:val="24"/>
        </w:rPr>
        <w:t xml:space="preserve">1971 </w:t>
      </w:r>
      <w:r w:rsidR="00821CDE">
        <w:rPr>
          <w:b/>
          <w:sz w:val="24"/>
          <w:szCs w:val="24"/>
        </w:rPr>
        <w:t xml:space="preserve">LE SYSTÈME DE </w:t>
      </w:r>
      <w:r w:rsidR="00821CDE" w:rsidRPr="008C4AC1">
        <w:rPr>
          <w:b/>
          <w:i/>
          <w:sz w:val="24"/>
          <w:szCs w:val="24"/>
        </w:rPr>
        <w:t>BRETTON WOODS</w:t>
      </w:r>
      <w:r w:rsidR="00821CDE">
        <w:rPr>
          <w:b/>
          <w:sz w:val="24"/>
          <w:szCs w:val="24"/>
        </w:rPr>
        <w:t xml:space="preserve"> ET SES ALTERNATIVES</w:t>
      </w:r>
      <w:r w:rsidR="001D5C20">
        <w:rPr>
          <w:b/>
          <w:sz w:val="24"/>
          <w:szCs w:val="24"/>
        </w:rPr>
        <w:t>. </w:t>
      </w:r>
    </w:p>
    <w:p w:rsidR="00646816" w:rsidRPr="001D5C20" w:rsidRDefault="001D5C20" w:rsidP="00646816">
      <w:pPr>
        <w:spacing w:after="0" w:line="240" w:lineRule="auto"/>
        <w:jc w:val="both"/>
        <w:rPr>
          <w:i/>
        </w:rPr>
      </w:pPr>
      <w:r w:rsidRPr="001D5C20">
        <w:rPr>
          <w:i/>
        </w:rPr>
        <w:t>Comment s’organise le système économique mondial et comment les grands acteurs qui le constituent le régulent ?</w:t>
      </w:r>
      <w:r w:rsidR="00646816" w:rsidRPr="001D5C20">
        <w:rPr>
          <w:i/>
        </w:rPr>
        <w:t> </w:t>
      </w:r>
    </w:p>
    <w:p w:rsidR="00646816" w:rsidRPr="00C73E26" w:rsidRDefault="00646816" w:rsidP="001D5C20">
      <w:pPr>
        <w:spacing w:after="0" w:line="240" w:lineRule="auto"/>
        <w:ind w:left="708"/>
        <w:jc w:val="both"/>
        <w:rPr>
          <w:b/>
          <w:sz w:val="24"/>
          <w:szCs w:val="24"/>
        </w:rPr>
      </w:pPr>
      <w:r w:rsidRPr="00C73E26">
        <w:rPr>
          <w:b/>
          <w:sz w:val="24"/>
          <w:szCs w:val="24"/>
        </w:rPr>
        <w:t>1.</w:t>
      </w:r>
      <w:r w:rsidR="00AF6D00">
        <w:rPr>
          <w:b/>
          <w:sz w:val="24"/>
          <w:szCs w:val="24"/>
        </w:rPr>
        <w:t> </w:t>
      </w:r>
      <w:r w:rsidR="001D5C20">
        <w:rPr>
          <w:b/>
          <w:sz w:val="24"/>
          <w:szCs w:val="24"/>
        </w:rPr>
        <w:t xml:space="preserve">1944-1971 Le système de </w:t>
      </w:r>
      <w:proofErr w:type="spellStart"/>
      <w:r w:rsidR="001D5C20" w:rsidRPr="008C4AC1">
        <w:rPr>
          <w:b/>
          <w:i/>
          <w:sz w:val="24"/>
          <w:szCs w:val="24"/>
        </w:rPr>
        <w:t>Bretton</w:t>
      </w:r>
      <w:proofErr w:type="spellEnd"/>
      <w:r w:rsidR="001D5C20" w:rsidRPr="008C4AC1">
        <w:rPr>
          <w:b/>
          <w:i/>
          <w:sz w:val="24"/>
          <w:szCs w:val="24"/>
        </w:rPr>
        <w:t xml:space="preserve"> </w:t>
      </w:r>
      <w:proofErr w:type="spellStart"/>
      <w:r w:rsidR="001D5C20" w:rsidRPr="008C4AC1">
        <w:rPr>
          <w:b/>
          <w:i/>
          <w:sz w:val="24"/>
          <w:szCs w:val="24"/>
        </w:rPr>
        <w:t>Woods</w:t>
      </w:r>
      <w:proofErr w:type="spellEnd"/>
      <w:r w:rsidR="001D5C20">
        <w:rPr>
          <w:b/>
          <w:sz w:val="24"/>
          <w:szCs w:val="24"/>
        </w:rPr>
        <w:t> : enjeux, mécanismes et limite d’une gouvernance économique mondiale libérale</w:t>
      </w:r>
      <w:r w:rsidR="00D96A6B">
        <w:rPr>
          <w:b/>
          <w:sz w:val="24"/>
          <w:szCs w:val="24"/>
        </w:rPr>
        <w:t>.</w:t>
      </w:r>
      <w:r w:rsidR="00AF6D00">
        <w:rPr>
          <w:b/>
          <w:sz w:val="24"/>
          <w:szCs w:val="24"/>
        </w:rPr>
        <w:t> </w:t>
      </w:r>
    </w:p>
    <w:p w:rsidR="00646816" w:rsidRDefault="00602941" w:rsidP="00602941">
      <w:pPr>
        <w:pStyle w:val="Paragraphedeliste"/>
        <w:spacing w:after="0" w:line="240" w:lineRule="auto"/>
        <w:ind w:left="1428"/>
        <w:jc w:val="both"/>
      </w:pPr>
      <w:r>
        <w:t>1°) </w:t>
      </w:r>
      <w:proofErr w:type="spellStart"/>
      <w:r w:rsidR="009E0B55" w:rsidRPr="009E0B55">
        <w:rPr>
          <w:i/>
        </w:rPr>
        <w:t>Bretton</w:t>
      </w:r>
      <w:proofErr w:type="spellEnd"/>
      <w:r w:rsidR="009E0B55" w:rsidRPr="009E0B55">
        <w:rPr>
          <w:i/>
        </w:rPr>
        <w:t xml:space="preserve"> </w:t>
      </w:r>
      <w:proofErr w:type="spellStart"/>
      <w:r w:rsidR="009E0B55" w:rsidRPr="009E0B55">
        <w:rPr>
          <w:i/>
        </w:rPr>
        <w:t>Woods</w:t>
      </w:r>
      <w:proofErr w:type="spellEnd"/>
      <w:r w:rsidR="009E0B55">
        <w:t xml:space="preserve"> et ses institutions de gouvernance mondiale</w:t>
      </w:r>
      <w:r>
        <w:t>. </w:t>
      </w:r>
    </w:p>
    <w:p w:rsidR="00091C32" w:rsidRDefault="009E0B55" w:rsidP="00091C32">
      <w:pPr>
        <w:pStyle w:val="Paragraphedeliste"/>
        <w:numPr>
          <w:ilvl w:val="0"/>
          <w:numId w:val="9"/>
        </w:numPr>
        <w:spacing w:after="0" w:line="240" w:lineRule="auto"/>
        <w:jc w:val="both"/>
      </w:pPr>
      <w:r>
        <w:t xml:space="preserve">La Banque mondiale </w:t>
      </w:r>
      <w:r w:rsidR="00025C61">
        <w:t xml:space="preserve">(BIRD+BRI en 1944) </w:t>
      </w:r>
      <w:r>
        <w:t xml:space="preserve">et le FMI </w:t>
      </w:r>
      <w:r w:rsidR="00025C61">
        <w:t xml:space="preserve">(Garant des taux de change) </w:t>
      </w:r>
      <w:r>
        <w:t>à Washington</w:t>
      </w:r>
    </w:p>
    <w:p w:rsidR="009E0B55" w:rsidRDefault="009E0B55" w:rsidP="00091C32">
      <w:pPr>
        <w:pStyle w:val="Paragraphedeliste"/>
        <w:numPr>
          <w:ilvl w:val="0"/>
          <w:numId w:val="9"/>
        </w:numPr>
        <w:spacing w:after="0" w:line="240" w:lineRule="auto"/>
        <w:jc w:val="both"/>
      </w:pPr>
      <w:r>
        <w:t>Un système de taux de c</w:t>
      </w:r>
      <w:r w:rsidR="00025C61">
        <w:t>hange fixe États-Unis = 66% or mondial d’où plan Marshall 12md$ /0%</w:t>
      </w:r>
    </w:p>
    <w:p w:rsidR="00602941" w:rsidRDefault="00602941" w:rsidP="00602941">
      <w:pPr>
        <w:pStyle w:val="Paragraphedeliste"/>
        <w:spacing w:after="0" w:line="240" w:lineRule="auto"/>
        <w:ind w:left="1428"/>
        <w:jc w:val="both"/>
      </w:pPr>
      <w:r>
        <w:t>2°) </w:t>
      </w:r>
      <w:r w:rsidR="009E0B55">
        <w:t xml:space="preserve">La domination pendant le </w:t>
      </w:r>
      <w:r w:rsidR="009E0B55" w:rsidRPr="00025C61">
        <w:rPr>
          <w:i/>
        </w:rPr>
        <w:t>Golden Age</w:t>
      </w:r>
      <w:r w:rsidR="009E0B55">
        <w:t xml:space="preserve"> des économies occidentales et de leurs dirigeants. </w:t>
      </w:r>
    </w:p>
    <w:p w:rsidR="009335C1" w:rsidRDefault="00025C61" w:rsidP="009E0B55">
      <w:pPr>
        <w:pStyle w:val="Paragraphedeliste"/>
        <w:numPr>
          <w:ilvl w:val="0"/>
          <w:numId w:val="12"/>
        </w:numPr>
        <w:spacing w:after="0" w:line="240" w:lineRule="auto"/>
        <w:ind w:firstLine="66"/>
        <w:jc w:val="both"/>
      </w:pPr>
      <w:r>
        <w:t>États-Unis 33% des votes, Europe de l’Ouest 30% dominent le système qu’ils financent</w:t>
      </w:r>
    </w:p>
    <w:p w:rsidR="00025C61" w:rsidRDefault="00025C61" w:rsidP="009E0B55">
      <w:pPr>
        <w:pStyle w:val="Paragraphedeliste"/>
        <w:numPr>
          <w:ilvl w:val="0"/>
          <w:numId w:val="12"/>
        </w:numPr>
        <w:spacing w:after="0" w:line="240" w:lineRule="auto"/>
        <w:ind w:firstLine="66"/>
        <w:jc w:val="both"/>
      </w:pPr>
      <w:r w:rsidRPr="00025C61">
        <w:rPr>
          <w:i/>
        </w:rPr>
        <w:t>Baby Boom</w:t>
      </w:r>
      <w:r>
        <w:t xml:space="preserve"> + énergie pas chère (Pétrole à 5$ baril) = forte croissance +6% PIB / an</w:t>
      </w:r>
    </w:p>
    <w:p w:rsidR="00646816" w:rsidRPr="00C73E26" w:rsidRDefault="00980C8C" w:rsidP="00646816">
      <w:pPr>
        <w:spacing w:after="0" w:line="240" w:lineRule="auto"/>
        <w:ind w:firstLine="708"/>
        <w:jc w:val="both"/>
        <w:rPr>
          <w:b/>
          <w:sz w:val="24"/>
          <w:szCs w:val="24"/>
        </w:rPr>
      </w:pPr>
      <w:r>
        <w:rPr>
          <w:b/>
          <w:sz w:val="24"/>
          <w:szCs w:val="24"/>
        </w:rPr>
        <w:t>2.</w:t>
      </w:r>
      <w:r w:rsidR="001D5C20">
        <w:rPr>
          <w:b/>
          <w:sz w:val="24"/>
          <w:szCs w:val="24"/>
        </w:rPr>
        <w:t xml:space="preserve"> 1944-1971 Les alternatives à la gouvernance économique capitaliste : CAEM et Tiers-Monde</w:t>
      </w:r>
      <w:r w:rsidR="00646816" w:rsidRPr="00C73E26">
        <w:rPr>
          <w:b/>
          <w:sz w:val="24"/>
          <w:szCs w:val="24"/>
        </w:rPr>
        <w:t>. </w:t>
      </w:r>
    </w:p>
    <w:p w:rsidR="00646816" w:rsidRDefault="00646816" w:rsidP="00BB1849">
      <w:pPr>
        <w:spacing w:after="0" w:line="240" w:lineRule="auto"/>
        <w:ind w:firstLine="708"/>
        <w:jc w:val="both"/>
      </w:pPr>
      <w:r>
        <w:tab/>
        <w:t>1°) </w:t>
      </w:r>
      <w:r w:rsidR="001D5C20">
        <w:t>La Division Internationale du Travail à l’échelle de la sphère soviétique : le CAEM</w:t>
      </w:r>
      <w:r w:rsidR="00602941">
        <w:t>. </w:t>
      </w:r>
    </w:p>
    <w:p w:rsidR="001D1D8A" w:rsidRDefault="00025C61" w:rsidP="00DF43B5">
      <w:pPr>
        <w:pStyle w:val="Paragraphedeliste"/>
        <w:numPr>
          <w:ilvl w:val="0"/>
          <w:numId w:val="2"/>
        </w:numPr>
        <w:spacing w:after="0" w:line="240" w:lineRule="auto"/>
        <w:jc w:val="both"/>
      </w:pPr>
      <w:r>
        <w:t>CAEM système Rouble / Or DIT sphère soviétique Devises rares</w:t>
      </w:r>
      <w:r w:rsidR="001D1D8A">
        <w:t>. </w:t>
      </w:r>
    </w:p>
    <w:p w:rsidR="00BB1849" w:rsidRDefault="00646816" w:rsidP="001D5C20">
      <w:pPr>
        <w:spacing w:after="0" w:line="240" w:lineRule="auto"/>
        <w:ind w:left="1416"/>
        <w:jc w:val="both"/>
      </w:pPr>
      <w:r>
        <w:t>2°) </w:t>
      </w:r>
      <w:r w:rsidR="00F1730F">
        <w:t>L</w:t>
      </w:r>
      <w:r w:rsidR="001D5C20">
        <w:t xml:space="preserve">e Mouvement des </w:t>
      </w:r>
      <w:proofErr w:type="spellStart"/>
      <w:r w:rsidR="001D5C20">
        <w:t>Non-Alignés</w:t>
      </w:r>
      <w:proofErr w:type="spellEnd"/>
      <w:r w:rsidR="001D5C20">
        <w:t>, alternative à la gouvernance des supergrands ? </w:t>
      </w:r>
    </w:p>
    <w:p w:rsidR="00025C61" w:rsidRDefault="00025C61" w:rsidP="00602941">
      <w:pPr>
        <w:pStyle w:val="Paragraphedeliste"/>
        <w:numPr>
          <w:ilvl w:val="0"/>
          <w:numId w:val="8"/>
        </w:numPr>
        <w:spacing w:after="0" w:line="240" w:lineRule="auto"/>
        <w:jc w:val="both"/>
      </w:pPr>
      <w:r>
        <w:t xml:space="preserve">1955 Bandoeng Naissance </w:t>
      </w:r>
      <w:proofErr w:type="spellStart"/>
      <w:r>
        <w:t>Non-Alignés</w:t>
      </w:r>
      <w:proofErr w:type="spellEnd"/>
      <w:r>
        <w:t xml:space="preserve"> (Tiers-Monde) NASSER+NERHU+TITO+ZHOU </w:t>
      </w:r>
      <w:proofErr w:type="spellStart"/>
      <w:r>
        <w:t>Enlaï</w:t>
      </w:r>
      <w:proofErr w:type="spellEnd"/>
    </w:p>
    <w:p w:rsidR="00F109CA" w:rsidRDefault="00025C61" w:rsidP="00602941">
      <w:pPr>
        <w:pStyle w:val="Paragraphedeliste"/>
        <w:numPr>
          <w:ilvl w:val="0"/>
          <w:numId w:val="8"/>
        </w:numPr>
        <w:spacing w:after="0" w:line="240" w:lineRule="auto"/>
        <w:jc w:val="both"/>
      </w:pPr>
      <w:r>
        <w:t>fermetures des économies, rôle de l’État, contrôle des naissances, soutien à l’industrie lourde</w:t>
      </w:r>
    </w:p>
    <w:p w:rsidR="00646816" w:rsidRPr="00AE401E" w:rsidRDefault="00602941" w:rsidP="00646816">
      <w:pPr>
        <w:spacing w:after="0" w:line="240" w:lineRule="auto"/>
        <w:jc w:val="both"/>
        <w:rPr>
          <w:b/>
          <w:sz w:val="24"/>
          <w:szCs w:val="24"/>
        </w:rPr>
      </w:pPr>
      <w:r>
        <w:rPr>
          <w:b/>
          <w:sz w:val="24"/>
          <w:szCs w:val="24"/>
        </w:rPr>
        <w:t>II. </w:t>
      </w:r>
      <w:r w:rsidR="008C4AC1">
        <w:rPr>
          <w:b/>
          <w:sz w:val="24"/>
          <w:szCs w:val="24"/>
        </w:rPr>
        <w:t xml:space="preserve">1971 - 1995 </w:t>
      </w:r>
      <w:r w:rsidR="00821CDE">
        <w:rPr>
          <w:b/>
          <w:sz w:val="24"/>
          <w:szCs w:val="24"/>
        </w:rPr>
        <w:t>L’ÉCONOMIE-MONDE REDESSINÉE PAR LES FIRMES TRANSNATIONALES (FTN) ET LE MARCHÉ NÉOLIBÉRAL</w:t>
      </w:r>
      <w:r>
        <w:rPr>
          <w:b/>
          <w:sz w:val="24"/>
          <w:szCs w:val="24"/>
        </w:rPr>
        <w:t>. </w:t>
      </w:r>
    </w:p>
    <w:p w:rsidR="00646816" w:rsidRPr="00754D9F" w:rsidRDefault="009E0B55" w:rsidP="006A1BFF">
      <w:pPr>
        <w:spacing w:after="0" w:line="240" w:lineRule="auto"/>
        <w:jc w:val="both"/>
        <w:rPr>
          <w:i/>
        </w:rPr>
      </w:pPr>
      <w:r>
        <w:rPr>
          <w:i/>
        </w:rPr>
        <w:t xml:space="preserve">Les tenants du marché libéralisé ont-ils su gérer les crises dans les ruines de </w:t>
      </w:r>
      <w:proofErr w:type="spellStart"/>
      <w:r>
        <w:rPr>
          <w:i/>
        </w:rPr>
        <w:t>Bretton</w:t>
      </w:r>
      <w:proofErr w:type="spellEnd"/>
      <w:r>
        <w:rPr>
          <w:i/>
        </w:rPr>
        <w:t xml:space="preserve"> </w:t>
      </w:r>
      <w:proofErr w:type="spellStart"/>
      <w:r>
        <w:rPr>
          <w:i/>
        </w:rPr>
        <w:t>Woods</w:t>
      </w:r>
      <w:proofErr w:type="spellEnd"/>
      <w:r w:rsidR="006A1BFF" w:rsidRPr="00754D9F">
        <w:rPr>
          <w:i/>
        </w:rPr>
        <w:t> ? </w:t>
      </w:r>
    </w:p>
    <w:p w:rsidR="00646816" w:rsidRPr="00C73E26" w:rsidRDefault="00337C42" w:rsidP="00646816">
      <w:pPr>
        <w:spacing w:after="0" w:line="240" w:lineRule="auto"/>
        <w:ind w:firstLine="708"/>
        <w:jc w:val="both"/>
        <w:rPr>
          <w:b/>
          <w:sz w:val="24"/>
          <w:szCs w:val="24"/>
        </w:rPr>
      </w:pPr>
      <w:r>
        <w:rPr>
          <w:b/>
          <w:sz w:val="24"/>
          <w:szCs w:val="24"/>
        </w:rPr>
        <w:t>1</w:t>
      </w:r>
      <w:r w:rsidR="006A1BFF" w:rsidRPr="00C73E26">
        <w:rPr>
          <w:b/>
          <w:sz w:val="24"/>
          <w:szCs w:val="24"/>
        </w:rPr>
        <w:t>.</w:t>
      </w:r>
      <w:r>
        <w:rPr>
          <w:b/>
          <w:sz w:val="24"/>
          <w:szCs w:val="24"/>
        </w:rPr>
        <w:t> </w:t>
      </w:r>
      <w:r w:rsidR="009E0B55">
        <w:rPr>
          <w:b/>
          <w:sz w:val="24"/>
          <w:szCs w:val="24"/>
        </w:rPr>
        <w:t>La défaillance apparente du modèle fordiste en Occident..</w:t>
      </w:r>
      <w:r>
        <w:rPr>
          <w:b/>
          <w:sz w:val="24"/>
          <w:szCs w:val="24"/>
        </w:rPr>
        <w:t>.</w:t>
      </w:r>
      <w:r w:rsidR="006A1BFF" w:rsidRPr="00C73E26">
        <w:rPr>
          <w:b/>
          <w:sz w:val="24"/>
          <w:szCs w:val="24"/>
        </w:rPr>
        <w:t> </w:t>
      </w:r>
    </w:p>
    <w:p w:rsidR="00D96A6B" w:rsidRDefault="00646816" w:rsidP="00D96A6B">
      <w:pPr>
        <w:spacing w:after="0" w:line="240" w:lineRule="auto"/>
        <w:ind w:firstLine="708"/>
        <w:jc w:val="both"/>
      </w:pPr>
      <w:r>
        <w:tab/>
        <w:t>1°) </w:t>
      </w:r>
      <w:r w:rsidR="00025C61">
        <w:t>Les causes multiples de la « crise »</w:t>
      </w:r>
    </w:p>
    <w:p w:rsidR="00025C61" w:rsidRDefault="00025C61" w:rsidP="00DF43B5">
      <w:pPr>
        <w:pStyle w:val="Paragraphedeliste"/>
        <w:numPr>
          <w:ilvl w:val="0"/>
          <w:numId w:val="2"/>
        </w:numPr>
        <w:spacing w:after="0" w:line="240" w:lineRule="auto"/>
        <w:jc w:val="both"/>
      </w:pPr>
      <w:r>
        <w:t>Un essoufflement du système (Inflation, crise pétrolière…) + Concurrence du Japon et des NPIA-1</w:t>
      </w:r>
    </w:p>
    <w:p w:rsidR="00D96A6B" w:rsidRPr="00073960" w:rsidRDefault="00646816" w:rsidP="00D96A6B">
      <w:pPr>
        <w:spacing w:after="0" w:line="240" w:lineRule="auto"/>
        <w:ind w:left="708" w:firstLine="708"/>
        <w:jc w:val="both"/>
      </w:pPr>
      <w:r>
        <w:t>2°) </w:t>
      </w:r>
      <w:r w:rsidR="00025C61">
        <w:t>La réponse institutionnelle : le SMI, demi-échec qui lance l’idée d’une gouvernance globale</w:t>
      </w:r>
    </w:p>
    <w:p w:rsidR="000F0F4F" w:rsidRPr="00073960" w:rsidRDefault="001B695E" w:rsidP="00DF43B5">
      <w:pPr>
        <w:pStyle w:val="Paragraphedeliste"/>
        <w:numPr>
          <w:ilvl w:val="0"/>
          <w:numId w:val="2"/>
        </w:numPr>
        <w:spacing w:after="0" w:line="240" w:lineRule="auto"/>
        <w:jc w:val="both"/>
      </w:pPr>
      <w:r>
        <w:t>Échec du SMI (Dévaluations) mais naissance du G7 essentiel du PIB mondial effet d’entraînement</w:t>
      </w:r>
    </w:p>
    <w:p w:rsidR="00646816" w:rsidRPr="00C73E26" w:rsidRDefault="00646816" w:rsidP="00646816">
      <w:pPr>
        <w:spacing w:after="0" w:line="240" w:lineRule="auto"/>
        <w:ind w:firstLine="708"/>
        <w:jc w:val="both"/>
        <w:rPr>
          <w:b/>
          <w:sz w:val="24"/>
          <w:szCs w:val="24"/>
        </w:rPr>
      </w:pPr>
      <w:r w:rsidRPr="00C73E26">
        <w:rPr>
          <w:b/>
          <w:sz w:val="24"/>
          <w:szCs w:val="24"/>
        </w:rPr>
        <w:t>2. </w:t>
      </w:r>
      <w:r w:rsidR="009E0B55">
        <w:rPr>
          <w:b/>
          <w:sz w:val="24"/>
          <w:szCs w:val="24"/>
        </w:rPr>
        <w:t>… Permet l’intégration croissante des économies du monde dans le marché globalisé</w:t>
      </w:r>
      <w:r w:rsidRPr="00C73E26">
        <w:rPr>
          <w:b/>
          <w:sz w:val="24"/>
          <w:szCs w:val="24"/>
        </w:rPr>
        <w:t>. </w:t>
      </w:r>
    </w:p>
    <w:p w:rsidR="00646816" w:rsidRDefault="00337C42" w:rsidP="00BB1849">
      <w:pPr>
        <w:spacing w:after="0" w:line="240" w:lineRule="auto"/>
        <w:ind w:firstLine="708"/>
        <w:jc w:val="both"/>
      </w:pPr>
      <w:r>
        <w:tab/>
        <w:t>1°) </w:t>
      </w:r>
      <w:r w:rsidR="001B695E">
        <w:t xml:space="preserve">Les </w:t>
      </w:r>
      <w:r w:rsidR="001B695E" w:rsidRPr="006D6468">
        <w:rPr>
          <w:i/>
        </w:rPr>
        <w:t>Round</w:t>
      </w:r>
      <w:r w:rsidR="006D6468">
        <w:rPr>
          <w:i/>
        </w:rPr>
        <w:t>s</w:t>
      </w:r>
      <w:r w:rsidR="001B695E" w:rsidRPr="006D6468">
        <w:rPr>
          <w:i/>
        </w:rPr>
        <w:t xml:space="preserve"> </w:t>
      </w:r>
      <w:r w:rsidR="001B695E">
        <w:t>du GATT et l’OMC entraînent l’émergence d’un marché global… </w:t>
      </w:r>
    </w:p>
    <w:p w:rsidR="00646816" w:rsidRDefault="0093586F" w:rsidP="001473FE">
      <w:pPr>
        <w:pStyle w:val="Paragraphedeliste"/>
        <w:numPr>
          <w:ilvl w:val="0"/>
          <w:numId w:val="2"/>
        </w:numPr>
        <w:spacing w:after="0" w:line="240" w:lineRule="auto"/>
        <w:jc w:val="both"/>
      </w:pPr>
      <w:r>
        <w:t>OMC (1995) libéralisation permanente des échanges + intégration des NPIA-1 + BRICS</w:t>
      </w:r>
    </w:p>
    <w:p w:rsidR="0093586F" w:rsidRDefault="0093586F" w:rsidP="001473FE">
      <w:pPr>
        <w:pStyle w:val="Paragraphedeliste"/>
        <w:numPr>
          <w:ilvl w:val="0"/>
          <w:numId w:val="2"/>
        </w:numPr>
        <w:spacing w:after="0" w:line="240" w:lineRule="auto"/>
        <w:jc w:val="both"/>
      </w:pPr>
      <w:r>
        <w:t>Délocalisations industrielles, transferts de technologies, régions transfrontalières</w:t>
      </w:r>
    </w:p>
    <w:p w:rsidR="00646816" w:rsidRDefault="00646816" w:rsidP="00BB1849">
      <w:pPr>
        <w:spacing w:after="0" w:line="240" w:lineRule="auto"/>
        <w:ind w:left="708" w:firstLine="708"/>
        <w:jc w:val="both"/>
      </w:pPr>
      <w:r>
        <w:t>2°) </w:t>
      </w:r>
      <w:r w:rsidR="001B695E">
        <w:t>… Qui se traduit par une croissance mieux répartie et l‘explosion des inégalités sociales. </w:t>
      </w:r>
    </w:p>
    <w:p w:rsidR="00F109CA" w:rsidRDefault="0093586F" w:rsidP="00913E5C">
      <w:pPr>
        <w:pStyle w:val="Paragraphedeliste"/>
        <w:numPr>
          <w:ilvl w:val="0"/>
          <w:numId w:val="2"/>
        </w:numPr>
        <w:spacing w:after="0" w:line="240" w:lineRule="auto"/>
        <w:jc w:val="both"/>
      </w:pPr>
      <w:r>
        <w:t>Ruine des pays exportateurs de matières 1ères (effet ciseaux) pollution dans les BRICS</w:t>
      </w:r>
    </w:p>
    <w:p w:rsidR="00BB1849" w:rsidRPr="00AE401E" w:rsidRDefault="00BB1849" w:rsidP="00BB1849">
      <w:pPr>
        <w:spacing w:after="0" w:line="240" w:lineRule="auto"/>
        <w:jc w:val="both"/>
        <w:rPr>
          <w:b/>
          <w:sz w:val="24"/>
          <w:szCs w:val="24"/>
        </w:rPr>
      </w:pPr>
      <w:r w:rsidRPr="00AE401E">
        <w:rPr>
          <w:b/>
          <w:sz w:val="24"/>
          <w:szCs w:val="24"/>
        </w:rPr>
        <w:t>II</w:t>
      </w:r>
      <w:r>
        <w:rPr>
          <w:b/>
          <w:sz w:val="24"/>
          <w:szCs w:val="24"/>
        </w:rPr>
        <w:t>I</w:t>
      </w:r>
      <w:r w:rsidRPr="00AE401E">
        <w:rPr>
          <w:b/>
          <w:sz w:val="24"/>
          <w:szCs w:val="24"/>
        </w:rPr>
        <w:t>. </w:t>
      </w:r>
      <w:r w:rsidR="008C4AC1">
        <w:rPr>
          <w:b/>
          <w:sz w:val="24"/>
          <w:szCs w:val="24"/>
        </w:rPr>
        <w:t xml:space="preserve">1995 – 2011 </w:t>
      </w:r>
      <w:r w:rsidR="00821CDE">
        <w:rPr>
          <w:b/>
          <w:sz w:val="24"/>
          <w:szCs w:val="24"/>
        </w:rPr>
        <w:t>LES ACTEURS DE LA GOUVERNANCE MONDIALE DANS UNE ECONOMIE-MONDE MULTIPOLAIRE</w:t>
      </w:r>
      <w:r w:rsidR="00017EDF">
        <w:rPr>
          <w:b/>
          <w:sz w:val="24"/>
          <w:szCs w:val="24"/>
        </w:rPr>
        <w:t>. </w:t>
      </w:r>
    </w:p>
    <w:p w:rsidR="00BB1849" w:rsidRPr="009E0B55" w:rsidRDefault="009E0B55" w:rsidP="006A1BFF">
      <w:pPr>
        <w:spacing w:after="0" w:line="240" w:lineRule="auto"/>
        <w:jc w:val="both"/>
        <w:rPr>
          <w:i/>
        </w:rPr>
      </w:pPr>
      <w:r w:rsidRPr="009E0B55">
        <w:rPr>
          <w:i/>
        </w:rPr>
        <w:t>Quels acteurs seront-ils capables de relever le défi que constitue le pilotage à long terme d’une économie aujourd’hui étendue à l’échelle d’un marché planétaire ? </w:t>
      </w:r>
    </w:p>
    <w:p w:rsidR="00BB1849" w:rsidRPr="00C73E26" w:rsidRDefault="00980C8C" w:rsidP="00BB1849">
      <w:pPr>
        <w:spacing w:after="0" w:line="240" w:lineRule="auto"/>
        <w:ind w:firstLine="708"/>
        <w:jc w:val="both"/>
        <w:rPr>
          <w:b/>
          <w:sz w:val="24"/>
          <w:szCs w:val="24"/>
        </w:rPr>
      </w:pPr>
      <w:r>
        <w:rPr>
          <w:b/>
          <w:sz w:val="24"/>
          <w:szCs w:val="24"/>
        </w:rPr>
        <w:t>1. </w:t>
      </w:r>
      <w:r w:rsidR="009E0B55">
        <w:rPr>
          <w:b/>
          <w:sz w:val="24"/>
          <w:szCs w:val="24"/>
        </w:rPr>
        <w:t>La gouvernance mondiale ouverte sur les économies émergentes et les géants du Sud…</w:t>
      </w:r>
      <w:r w:rsidR="00BB1849" w:rsidRPr="00C73E26">
        <w:rPr>
          <w:b/>
          <w:sz w:val="24"/>
          <w:szCs w:val="24"/>
        </w:rPr>
        <w:t> </w:t>
      </w:r>
    </w:p>
    <w:p w:rsidR="00D96A6B" w:rsidRDefault="00BB1849" w:rsidP="00D96A6B">
      <w:pPr>
        <w:spacing w:after="0" w:line="240" w:lineRule="auto"/>
        <w:ind w:firstLine="708"/>
        <w:jc w:val="both"/>
      </w:pPr>
      <w:r>
        <w:tab/>
        <w:t>1°) </w:t>
      </w:r>
      <w:r w:rsidR="0093586F">
        <w:t>Du G7 au G20 des progrès dans la gouvernance mondiale ? </w:t>
      </w:r>
    </w:p>
    <w:p w:rsidR="00BB1849" w:rsidRDefault="0093586F" w:rsidP="00D707CD">
      <w:pPr>
        <w:pStyle w:val="Paragraphedeliste"/>
        <w:numPr>
          <w:ilvl w:val="0"/>
          <w:numId w:val="2"/>
        </w:numPr>
        <w:spacing w:after="0" w:line="240" w:lineRule="auto"/>
        <w:jc w:val="both"/>
      </w:pPr>
      <w:r>
        <w:t>NEXT 11 + G8 (Avec Russie) + UE = G20 économies libérales, riches, inégalitaires et polluées</w:t>
      </w:r>
    </w:p>
    <w:p w:rsidR="0093586F" w:rsidRDefault="0093586F" w:rsidP="00D707CD">
      <w:pPr>
        <w:pStyle w:val="Paragraphedeliste"/>
        <w:numPr>
          <w:ilvl w:val="0"/>
          <w:numId w:val="2"/>
        </w:numPr>
        <w:spacing w:after="0" w:line="240" w:lineRule="auto"/>
        <w:jc w:val="both"/>
      </w:pPr>
      <w:r>
        <w:t>Pas de remise en cause du consensus de Washington, depuis 2008 libéralisation accrue</w:t>
      </w:r>
    </w:p>
    <w:p w:rsidR="00D96A6B" w:rsidRPr="001D5C20" w:rsidRDefault="00BB1849" w:rsidP="00D96A6B">
      <w:pPr>
        <w:spacing w:after="0" w:line="240" w:lineRule="auto"/>
        <w:ind w:left="1416"/>
        <w:jc w:val="both"/>
      </w:pPr>
      <w:r>
        <w:t>2°) </w:t>
      </w:r>
      <w:r w:rsidR="0093586F">
        <w:t>Une instabilité mondiale croissante</w:t>
      </w:r>
    </w:p>
    <w:p w:rsidR="00BB1849" w:rsidRPr="001D5C20" w:rsidRDefault="0093586F" w:rsidP="006B1E2A">
      <w:pPr>
        <w:pStyle w:val="Paragraphedeliste"/>
        <w:numPr>
          <w:ilvl w:val="0"/>
          <w:numId w:val="2"/>
        </w:numPr>
        <w:spacing w:after="0" w:line="240" w:lineRule="auto"/>
        <w:jc w:val="both"/>
      </w:pPr>
      <w:r>
        <w:t>Les pays émergents sont unis contre le Nord mais se concurrencent Ex. Russie et Chine en Sibérie</w:t>
      </w:r>
    </w:p>
    <w:p w:rsidR="00BB1849" w:rsidRPr="00C73E26" w:rsidRDefault="00BB1849" w:rsidP="003F7645">
      <w:pPr>
        <w:spacing w:after="0" w:line="240" w:lineRule="auto"/>
        <w:ind w:left="708"/>
        <w:jc w:val="both"/>
        <w:rPr>
          <w:b/>
          <w:sz w:val="24"/>
          <w:szCs w:val="24"/>
        </w:rPr>
      </w:pPr>
      <w:r w:rsidRPr="00C73E26">
        <w:rPr>
          <w:b/>
          <w:sz w:val="24"/>
          <w:szCs w:val="24"/>
        </w:rPr>
        <w:t>2. </w:t>
      </w:r>
      <w:r w:rsidR="009E0B55">
        <w:rPr>
          <w:b/>
          <w:sz w:val="24"/>
          <w:szCs w:val="24"/>
        </w:rPr>
        <w:t>… Peine à accorder les urgences du développement durable avec les lois du marché libéral</w:t>
      </w:r>
      <w:r w:rsidR="00D96A6B">
        <w:rPr>
          <w:b/>
          <w:sz w:val="24"/>
          <w:szCs w:val="24"/>
        </w:rPr>
        <w:t>.</w:t>
      </w:r>
      <w:r w:rsidR="00D707CD">
        <w:rPr>
          <w:b/>
          <w:sz w:val="24"/>
          <w:szCs w:val="24"/>
        </w:rPr>
        <w:t> </w:t>
      </w:r>
    </w:p>
    <w:p w:rsidR="00D96A6B" w:rsidRDefault="002C098B" w:rsidP="00D96A6B">
      <w:pPr>
        <w:spacing w:after="0" w:line="240" w:lineRule="auto"/>
        <w:ind w:firstLine="708"/>
        <w:jc w:val="both"/>
      </w:pPr>
      <w:r>
        <w:tab/>
        <w:t>1°) </w:t>
      </w:r>
      <w:r w:rsidR="0093586F">
        <w:t xml:space="preserve">La crise des </w:t>
      </w:r>
      <w:proofErr w:type="spellStart"/>
      <w:r w:rsidR="0093586F" w:rsidRPr="0093586F">
        <w:rPr>
          <w:i/>
        </w:rPr>
        <w:t>subprimes</w:t>
      </w:r>
      <w:proofErr w:type="spellEnd"/>
      <w:r w:rsidR="0093586F">
        <w:t xml:space="preserve"> (2008) montre la fragilité du système</w:t>
      </w:r>
    </w:p>
    <w:p w:rsidR="00F109CA" w:rsidRDefault="0093586F" w:rsidP="00F109CA">
      <w:pPr>
        <w:pStyle w:val="Paragraphedeliste"/>
        <w:numPr>
          <w:ilvl w:val="0"/>
          <w:numId w:val="2"/>
        </w:numPr>
        <w:spacing w:after="0" w:line="240" w:lineRule="auto"/>
        <w:jc w:val="both"/>
      </w:pPr>
      <w:proofErr w:type="spellStart"/>
      <w:r w:rsidRPr="00BC5EE9">
        <w:rPr>
          <w:i/>
        </w:rPr>
        <w:t>Suprimes</w:t>
      </w:r>
      <w:proofErr w:type="spellEnd"/>
      <w:r>
        <w:t xml:space="preserve"> (2008) + dettes souveraines (2009-2011) = </w:t>
      </w:r>
      <w:r w:rsidR="00BC5EE9">
        <w:t xml:space="preserve">mécanismes </w:t>
      </w:r>
      <w:r>
        <w:t>sécurité renforcée Ex. FSE de l’UE</w:t>
      </w:r>
    </w:p>
    <w:p w:rsidR="00BC5EE9" w:rsidRPr="00BC5EE9" w:rsidRDefault="00BC5EE9" w:rsidP="00F109CA">
      <w:pPr>
        <w:pStyle w:val="Paragraphedeliste"/>
        <w:numPr>
          <w:ilvl w:val="0"/>
          <w:numId w:val="2"/>
        </w:numPr>
        <w:spacing w:after="0" w:line="240" w:lineRule="auto"/>
        <w:jc w:val="both"/>
      </w:pPr>
      <w:r w:rsidRPr="00BC5EE9">
        <w:t>Mais les présupposés libéraux de changent pas</w:t>
      </w:r>
      <w:r>
        <w:t> : des centaines de millions de pauvres sont sacrifiés</w:t>
      </w:r>
    </w:p>
    <w:p w:rsidR="001B3E48" w:rsidRDefault="00BB1849" w:rsidP="001B3E48">
      <w:pPr>
        <w:spacing w:after="0" w:line="240" w:lineRule="auto"/>
        <w:ind w:left="708" w:firstLine="708"/>
        <w:jc w:val="both"/>
      </w:pPr>
      <w:r>
        <w:t>2°) </w:t>
      </w:r>
      <w:r w:rsidR="00BC5EE9">
        <w:t>Un système toujours plus complexe, plus brutal (Saskia SASSEN) et fragile</w:t>
      </w:r>
    </w:p>
    <w:p w:rsidR="00BC5EE9" w:rsidRDefault="00BC5EE9" w:rsidP="00F109CA">
      <w:pPr>
        <w:pStyle w:val="Paragraphedeliste"/>
        <w:numPr>
          <w:ilvl w:val="0"/>
          <w:numId w:val="6"/>
        </w:numPr>
        <w:spacing w:after="0" w:line="240" w:lineRule="auto"/>
        <w:jc w:val="both"/>
      </w:pPr>
      <w:r>
        <w:t xml:space="preserve">Le développement du </w:t>
      </w:r>
      <w:proofErr w:type="spellStart"/>
      <w:r w:rsidRPr="00BC5EE9">
        <w:rPr>
          <w:i/>
        </w:rPr>
        <w:t>microtrading</w:t>
      </w:r>
      <w:proofErr w:type="spellEnd"/>
      <w:r>
        <w:t xml:space="preserve"> confie à des algorithmes la gestion de la finance mondiale</w:t>
      </w:r>
    </w:p>
    <w:p w:rsidR="00F109CA" w:rsidRDefault="00BC5EE9" w:rsidP="00F109CA">
      <w:pPr>
        <w:pStyle w:val="Paragraphedeliste"/>
        <w:numPr>
          <w:ilvl w:val="0"/>
          <w:numId w:val="6"/>
        </w:numPr>
        <w:spacing w:after="0" w:line="240" w:lineRule="auto"/>
        <w:jc w:val="both"/>
      </w:pPr>
      <w:r>
        <w:t xml:space="preserve">En définitive les États payent pour sauver le système (2008 = 2400 milliards d’injectés par les États) </w:t>
      </w:r>
    </w:p>
    <w:p w:rsidR="007E1E65" w:rsidRDefault="00646816" w:rsidP="00F109CA">
      <w:pPr>
        <w:spacing w:after="0" w:line="240" w:lineRule="auto"/>
        <w:jc w:val="both"/>
      </w:pPr>
      <w:r w:rsidRPr="00AE401E">
        <w:rPr>
          <w:b/>
          <w:sz w:val="24"/>
          <w:szCs w:val="24"/>
        </w:rPr>
        <w:t>Conclusion</w:t>
      </w:r>
      <w:r w:rsidR="004925FE">
        <w:rPr>
          <w:b/>
          <w:sz w:val="24"/>
          <w:szCs w:val="24"/>
        </w:rPr>
        <w:t> </w:t>
      </w:r>
      <w:r w:rsidR="00BC5EE9">
        <w:t>Les présupposés libéraux des décideurs ont entraîné une fragilisation et une injustice croissante des économies. Les inégalités explosent et les crises se multiplient sans remettre en question le marché comme mode de régulation</w:t>
      </w:r>
      <w:r w:rsidR="004925FE">
        <w:t>. </w:t>
      </w:r>
    </w:p>
    <w:sectPr w:rsidR="007E1E65" w:rsidSect="00162AE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E3D2F"/>
    <w:multiLevelType w:val="hybridMultilevel"/>
    <w:tmpl w:val="DD62AB0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nsid w:val="23C0318F"/>
    <w:multiLevelType w:val="hybridMultilevel"/>
    <w:tmpl w:val="DE90D13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nsid w:val="2A217203"/>
    <w:multiLevelType w:val="hybridMultilevel"/>
    <w:tmpl w:val="C778E51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nsid w:val="441C26EB"/>
    <w:multiLevelType w:val="hybridMultilevel"/>
    <w:tmpl w:val="95AA121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nsid w:val="49947F96"/>
    <w:multiLevelType w:val="hybridMultilevel"/>
    <w:tmpl w:val="0652EF0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nsid w:val="50022E8E"/>
    <w:multiLevelType w:val="hybridMultilevel"/>
    <w:tmpl w:val="68A6039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nsid w:val="5E2D3AB7"/>
    <w:multiLevelType w:val="hybridMultilevel"/>
    <w:tmpl w:val="750AA158"/>
    <w:lvl w:ilvl="0" w:tplc="040C000F">
      <w:start w:val="1"/>
      <w:numFmt w:val="decimal"/>
      <w:lvlText w:val="%1."/>
      <w:lvlJc w:val="left"/>
      <w:pPr>
        <w:ind w:left="2148" w:hanging="360"/>
      </w:pPr>
    </w:lvl>
    <w:lvl w:ilvl="1" w:tplc="040C0019" w:tentative="1">
      <w:start w:val="1"/>
      <w:numFmt w:val="lowerLetter"/>
      <w:lvlText w:val="%2."/>
      <w:lvlJc w:val="left"/>
      <w:pPr>
        <w:ind w:left="2868" w:hanging="360"/>
      </w:pPr>
    </w:lvl>
    <w:lvl w:ilvl="2" w:tplc="040C001B" w:tentative="1">
      <w:start w:val="1"/>
      <w:numFmt w:val="lowerRoman"/>
      <w:lvlText w:val="%3."/>
      <w:lvlJc w:val="right"/>
      <w:pPr>
        <w:ind w:left="3588" w:hanging="180"/>
      </w:pPr>
    </w:lvl>
    <w:lvl w:ilvl="3" w:tplc="040C000F" w:tentative="1">
      <w:start w:val="1"/>
      <w:numFmt w:val="decimal"/>
      <w:lvlText w:val="%4."/>
      <w:lvlJc w:val="left"/>
      <w:pPr>
        <w:ind w:left="4308" w:hanging="360"/>
      </w:pPr>
    </w:lvl>
    <w:lvl w:ilvl="4" w:tplc="040C0019" w:tentative="1">
      <w:start w:val="1"/>
      <w:numFmt w:val="lowerLetter"/>
      <w:lvlText w:val="%5."/>
      <w:lvlJc w:val="left"/>
      <w:pPr>
        <w:ind w:left="5028" w:hanging="360"/>
      </w:pPr>
    </w:lvl>
    <w:lvl w:ilvl="5" w:tplc="040C001B" w:tentative="1">
      <w:start w:val="1"/>
      <w:numFmt w:val="lowerRoman"/>
      <w:lvlText w:val="%6."/>
      <w:lvlJc w:val="right"/>
      <w:pPr>
        <w:ind w:left="5748" w:hanging="180"/>
      </w:pPr>
    </w:lvl>
    <w:lvl w:ilvl="6" w:tplc="040C000F" w:tentative="1">
      <w:start w:val="1"/>
      <w:numFmt w:val="decimal"/>
      <w:lvlText w:val="%7."/>
      <w:lvlJc w:val="left"/>
      <w:pPr>
        <w:ind w:left="6468" w:hanging="360"/>
      </w:pPr>
    </w:lvl>
    <w:lvl w:ilvl="7" w:tplc="040C0019" w:tentative="1">
      <w:start w:val="1"/>
      <w:numFmt w:val="lowerLetter"/>
      <w:lvlText w:val="%8."/>
      <w:lvlJc w:val="left"/>
      <w:pPr>
        <w:ind w:left="7188" w:hanging="360"/>
      </w:pPr>
    </w:lvl>
    <w:lvl w:ilvl="8" w:tplc="040C001B" w:tentative="1">
      <w:start w:val="1"/>
      <w:numFmt w:val="lowerRoman"/>
      <w:lvlText w:val="%9."/>
      <w:lvlJc w:val="right"/>
      <w:pPr>
        <w:ind w:left="7908" w:hanging="180"/>
      </w:pPr>
    </w:lvl>
  </w:abstractNum>
  <w:abstractNum w:abstractNumId="7">
    <w:nsid w:val="6601710F"/>
    <w:multiLevelType w:val="hybridMultilevel"/>
    <w:tmpl w:val="4A5E81DC"/>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8">
    <w:nsid w:val="6DF75AA7"/>
    <w:multiLevelType w:val="hybridMultilevel"/>
    <w:tmpl w:val="DDF6C04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
    <w:nsid w:val="70890353"/>
    <w:multiLevelType w:val="hybridMultilevel"/>
    <w:tmpl w:val="846ED53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
    <w:nsid w:val="72B25586"/>
    <w:multiLevelType w:val="hybridMultilevel"/>
    <w:tmpl w:val="5B88051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1">
    <w:nsid w:val="78E96304"/>
    <w:multiLevelType w:val="hybridMultilevel"/>
    <w:tmpl w:val="B92E9DD6"/>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num w:numId="1">
    <w:abstractNumId w:val="3"/>
  </w:num>
  <w:num w:numId="2">
    <w:abstractNumId w:val="2"/>
  </w:num>
  <w:num w:numId="3">
    <w:abstractNumId w:val="5"/>
  </w:num>
  <w:num w:numId="4">
    <w:abstractNumId w:val="10"/>
  </w:num>
  <w:num w:numId="5">
    <w:abstractNumId w:val="0"/>
  </w:num>
  <w:num w:numId="6">
    <w:abstractNumId w:val="9"/>
  </w:num>
  <w:num w:numId="7">
    <w:abstractNumId w:val="6"/>
  </w:num>
  <w:num w:numId="8">
    <w:abstractNumId w:val="1"/>
  </w:num>
  <w:num w:numId="9">
    <w:abstractNumId w:val="8"/>
  </w:num>
  <w:num w:numId="10">
    <w:abstractNumId w:val="11"/>
  </w:num>
  <w:num w:numId="11">
    <w:abstractNumId w:val="7"/>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C01DD4"/>
    <w:rsid w:val="00017EDF"/>
    <w:rsid w:val="00025C61"/>
    <w:rsid w:val="00027043"/>
    <w:rsid w:val="00035D98"/>
    <w:rsid w:val="00053163"/>
    <w:rsid w:val="00073960"/>
    <w:rsid w:val="00091C32"/>
    <w:rsid w:val="000F0F4F"/>
    <w:rsid w:val="00115E2A"/>
    <w:rsid w:val="001172E6"/>
    <w:rsid w:val="0014109B"/>
    <w:rsid w:val="001473FE"/>
    <w:rsid w:val="00165012"/>
    <w:rsid w:val="00190CCF"/>
    <w:rsid w:val="001B3E48"/>
    <w:rsid w:val="001B695E"/>
    <w:rsid w:val="001D1D8A"/>
    <w:rsid w:val="001D5C20"/>
    <w:rsid w:val="00255F57"/>
    <w:rsid w:val="002C098B"/>
    <w:rsid w:val="002D3B3A"/>
    <w:rsid w:val="00337C42"/>
    <w:rsid w:val="003558E4"/>
    <w:rsid w:val="003F01C3"/>
    <w:rsid w:val="003F7645"/>
    <w:rsid w:val="00460310"/>
    <w:rsid w:val="00491137"/>
    <w:rsid w:val="004925FE"/>
    <w:rsid w:val="004C4CAB"/>
    <w:rsid w:val="004D50B6"/>
    <w:rsid w:val="004F30BD"/>
    <w:rsid w:val="00504FDF"/>
    <w:rsid w:val="00572FB3"/>
    <w:rsid w:val="00602941"/>
    <w:rsid w:val="006312C1"/>
    <w:rsid w:val="00646816"/>
    <w:rsid w:val="006A1BFF"/>
    <w:rsid w:val="006B1E2A"/>
    <w:rsid w:val="006D6468"/>
    <w:rsid w:val="00754D9F"/>
    <w:rsid w:val="007C184F"/>
    <w:rsid w:val="0080025F"/>
    <w:rsid w:val="00821CDE"/>
    <w:rsid w:val="008A046B"/>
    <w:rsid w:val="008A6749"/>
    <w:rsid w:val="008C4AC1"/>
    <w:rsid w:val="00913E5C"/>
    <w:rsid w:val="00917777"/>
    <w:rsid w:val="009335C1"/>
    <w:rsid w:val="00934530"/>
    <w:rsid w:val="0093586F"/>
    <w:rsid w:val="00936FC8"/>
    <w:rsid w:val="00957031"/>
    <w:rsid w:val="00970056"/>
    <w:rsid w:val="00980C8C"/>
    <w:rsid w:val="009E0B55"/>
    <w:rsid w:val="00A5030B"/>
    <w:rsid w:val="00AF21F9"/>
    <w:rsid w:val="00AF6D00"/>
    <w:rsid w:val="00B12DE2"/>
    <w:rsid w:val="00BB1849"/>
    <w:rsid w:val="00BC5EE9"/>
    <w:rsid w:val="00C01DD4"/>
    <w:rsid w:val="00C43567"/>
    <w:rsid w:val="00C671F0"/>
    <w:rsid w:val="00C73E26"/>
    <w:rsid w:val="00CA40C5"/>
    <w:rsid w:val="00CC295E"/>
    <w:rsid w:val="00D126A1"/>
    <w:rsid w:val="00D707CD"/>
    <w:rsid w:val="00D96A6B"/>
    <w:rsid w:val="00DF43B5"/>
    <w:rsid w:val="00E00439"/>
    <w:rsid w:val="00E27FA4"/>
    <w:rsid w:val="00E30079"/>
    <w:rsid w:val="00F109CA"/>
    <w:rsid w:val="00F1730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81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46816"/>
    <w:pPr>
      <w:ind w:left="720"/>
      <w:contextualSpacing/>
    </w:pPr>
  </w:style>
  <w:style w:type="paragraph" w:styleId="Sansinterligne">
    <w:name w:val="No Spacing"/>
    <w:uiPriority w:val="1"/>
    <w:qFormat/>
    <w:rsid w:val="001172E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817</TotalTime>
  <Pages>1</Pages>
  <Words>653</Words>
  <Characters>3596</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54</cp:revision>
  <cp:lastPrinted>2018-09-25T08:00:00Z</cp:lastPrinted>
  <dcterms:created xsi:type="dcterms:W3CDTF">2018-09-24T15:29:00Z</dcterms:created>
  <dcterms:modified xsi:type="dcterms:W3CDTF">2019-05-13T14:26:00Z</dcterms:modified>
</cp:coreProperties>
</file>