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16" w:rsidRDefault="003E11DD" w:rsidP="00646816">
      <w:pPr>
        <w:spacing w:after="0" w:line="240" w:lineRule="auto"/>
        <w:jc w:val="center"/>
      </w:pPr>
      <w:r>
        <w:t>TERMINALES ES/L – </w:t>
      </w:r>
      <w:r w:rsidR="00646816">
        <w:t>HI</w:t>
      </w:r>
      <w:r>
        <w:t>STOIR</w:t>
      </w:r>
      <w:r w:rsidR="00646816">
        <w:t>E - PLANS DÉTAILLÉS</w:t>
      </w:r>
    </w:p>
    <w:p w:rsidR="00646816" w:rsidRDefault="00970056" w:rsidP="00646816">
      <w:pPr>
        <w:spacing w:after="0" w:line="240" w:lineRule="auto"/>
        <w:jc w:val="center"/>
      </w:pPr>
      <w:r>
        <w:t xml:space="preserve">Question </w:t>
      </w:r>
      <w:r w:rsidR="00875E11">
        <w:t>4.8</w:t>
      </w:r>
    </w:p>
    <w:p w:rsidR="00646816" w:rsidRPr="00162AE0" w:rsidRDefault="004A0AFB" w:rsidP="006468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projet d’une Europe politique depuis le congrès de La Haye (1948)</w:t>
      </w:r>
    </w:p>
    <w:p w:rsidR="00646816" w:rsidRPr="00980C8C" w:rsidRDefault="00980C8C" w:rsidP="00646816">
      <w:pPr>
        <w:spacing w:after="0" w:line="240" w:lineRule="auto"/>
        <w:jc w:val="center"/>
        <w:rPr>
          <w:i/>
        </w:rPr>
      </w:pPr>
      <w:r w:rsidRPr="00980C8C">
        <w:rPr>
          <w:i/>
        </w:rPr>
        <w:t> </w:t>
      </w:r>
      <w:r w:rsidR="00DA0304">
        <w:rPr>
          <w:i/>
        </w:rPr>
        <w:t>Le projet européen est-il sorti de l’opposition entre le projet d’une Europe des Nations souveraines et celui d’une Europe supranationale ? </w:t>
      </w:r>
    </w:p>
    <w:p w:rsidR="00646816" w:rsidRPr="00056DAB" w:rsidRDefault="00D96A6B" w:rsidP="0064681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 </w:t>
      </w:r>
      <w:r w:rsidR="00056DAB">
        <w:rPr>
          <w:b/>
          <w:sz w:val="24"/>
          <w:szCs w:val="24"/>
        </w:rPr>
        <w:t xml:space="preserve">1948 – 1991 </w:t>
      </w:r>
      <w:r w:rsidR="00FF236D">
        <w:rPr>
          <w:b/>
          <w:sz w:val="24"/>
          <w:szCs w:val="24"/>
        </w:rPr>
        <w:t>LA DIVERSITÉ DES PROJETS D’UNE EUROPE POLITIQUE PENDANT LA « GUERRE FROIDE »</w:t>
      </w:r>
    </w:p>
    <w:p w:rsidR="00646816" w:rsidRPr="00162AE0" w:rsidRDefault="00AD3AF9" w:rsidP="00646816">
      <w:pPr>
        <w:spacing w:after="0" w:line="240" w:lineRule="auto"/>
        <w:jc w:val="both"/>
        <w:rPr>
          <w:i/>
        </w:rPr>
      </w:pPr>
      <w:r>
        <w:rPr>
          <w:i/>
        </w:rPr>
        <w:t xml:space="preserve">Comment comprendre dans un contexte de Guerre froide que ce soit l’Europe communautaire qui se soit imposée </w:t>
      </w:r>
      <w:r w:rsidR="00646816" w:rsidRPr="00162AE0">
        <w:rPr>
          <w:i/>
        </w:rPr>
        <w:t>? </w:t>
      </w:r>
    </w:p>
    <w:p w:rsidR="00646816" w:rsidRPr="00C73E26" w:rsidRDefault="00646816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1.</w:t>
      </w:r>
      <w:r w:rsidR="00AF6D00">
        <w:rPr>
          <w:b/>
          <w:sz w:val="24"/>
          <w:szCs w:val="24"/>
        </w:rPr>
        <w:t> </w:t>
      </w:r>
      <w:r w:rsidR="00056DAB">
        <w:rPr>
          <w:b/>
          <w:sz w:val="24"/>
          <w:szCs w:val="24"/>
        </w:rPr>
        <w:t>Les projets d’une Europe politique portés par les deux supergrands</w:t>
      </w:r>
      <w:r w:rsidR="00D96A6B">
        <w:rPr>
          <w:b/>
          <w:sz w:val="24"/>
          <w:szCs w:val="24"/>
        </w:rPr>
        <w:t>.</w:t>
      </w:r>
      <w:r w:rsidR="00AF6D00">
        <w:rPr>
          <w:b/>
          <w:sz w:val="24"/>
          <w:szCs w:val="24"/>
        </w:rPr>
        <w:t> </w:t>
      </w:r>
    </w:p>
    <w:p w:rsidR="00EA1B72" w:rsidRDefault="00602941" w:rsidP="00EA1B72">
      <w:pPr>
        <w:pStyle w:val="Paragraphedeliste"/>
        <w:spacing w:after="0" w:line="240" w:lineRule="auto"/>
        <w:ind w:left="1428"/>
        <w:jc w:val="both"/>
      </w:pPr>
      <w:r>
        <w:t>1°) </w:t>
      </w:r>
      <w:r w:rsidR="00AD3AF9">
        <w:t>Un projet d’une Europe politique sous la domination soviétique</w:t>
      </w:r>
      <w:r>
        <w:t>. </w:t>
      </w:r>
    </w:p>
    <w:p w:rsidR="00091C32" w:rsidRDefault="00AD3AF9" w:rsidP="00EA1B72">
      <w:pPr>
        <w:pStyle w:val="Paragraphedeliste"/>
        <w:numPr>
          <w:ilvl w:val="0"/>
          <w:numId w:val="11"/>
        </w:numPr>
        <w:spacing w:after="0" w:line="240" w:lineRule="auto"/>
        <w:ind w:firstLine="66"/>
        <w:jc w:val="both"/>
      </w:pPr>
      <w:r>
        <w:t>Congrès pour la Paix (Athènes, 1949), Pacte de Varsovie (1955), CAEM</w:t>
      </w:r>
    </w:p>
    <w:p w:rsidR="00602941" w:rsidRDefault="00602941" w:rsidP="00602941">
      <w:pPr>
        <w:pStyle w:val="Paragraphedeliste"/>
        <w:spacing w:after="0" w:line="240" w:lineRule="auto"/>
        <w:ind w:left="1428"/>
        <w:jc w:val="both"/>
      </w:pPr>
      <w:r>
        <w:t>2°) </w:t>
      </w:r>
      <w:r w:rsidR="00AD3AF9">
        <w:t>Un projet d’une Europe politique sous l’égide des États-Unis. </w:t>
      </w:r>
    </w:p>
    <w:p w:rsidR="009335C1" w:rsidRDefault="00AD3AF9" w:rsidP="00EA1B72">
      <w:pPr>
        <w:pStyle w:val="Paragraphedeliste"/>
        <w:numPr>
          <w:ilvl w:val="0"/>
          <w:numId w:val="11"/>
        </w:numPr>
        <w:spacing w:after="0" w:line="240" w:lineRule="auto"/>
        <w:ind w:firstLine="66"/>
        <w:jc w:val="both"/>
      </w:pPr>
      <w:r>
        <w:t>Plan Marshall 1947, OECE (1948) et UEO (1949) et OTAN dans le cadre de la « </w:t>
      </w:r>
      <w:proofErr w:type="spellStart"/>
      <w:r>
        <w:t>Pactomanie</w:t>
      </w:r>
      <w:proofErr w:type="spellEnd"/>
      <w:r>
        <w:t> »</w:t>
      </w:r>
    </w:p>
    <w:p w:rsidR="00646816" w:rsidRPr="00C73E26" w:rsidRDefault="00980C8C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56DAB">
        <w:rPr>
          <w:b/>
          <w:sz w:val="24"/>
          <w:szCs w:val="24"/>
        </w:rPr>
        <w:t xml:space="preserve"> De la CECA à la CEE, le projet d’une Europe poli</w:t>
      </w:r>
      <w:r w:rsidR="00AD3AF9">
        <w:rPr>
          <w:b/>
          <w:sz w:val="24"/>
          <w:szCs w:val="24"/>
        </w:rPr>
        <w:t>tique porté par les « communautés »</w:t>
      </w:r>
      <w:r w:rsidR="00646816" w:rsidRPr="00C73E26">
        <w:rPr>
          <w:b/>
          <w:sz w:val="24"/>
          <w:szCs w:val="24"/>
        </w:rPr>
        <w:t>. </w:t>
      </w:r>
    </w:p>
    <w:p w:rsidR="00646816" w:rsidRDefault="00646816" w:rsidP="00BB1849">
      <w:pPr>
        <w:spacing w:after="0" w:line="240" w:lineRule="auto"/>
        <w:ind w:firstLine="708"/>
        <w:jc w:val="both"/>
      </w:pPr>
      <w:r>
        <w:tab/>
        <w:t>1°) </w:t>
      </w:r>
      <w:r w:rsidR="00AD3AF9">
        <w:t>Les étapes vers une Europe des « communautés »</w:t>
      </w:r>
      <w:r w:rsidR="00602941">
        <w:t>. </w:t>
      </w:r>
    </w:p>
    <w:p w:rsidR="00AD3AF9" w:rsidRDefault="00AD3AF9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« Message aux Européens » de ROUGEMONT (1948), Déclaration SCHUMAN (1950) et CECA (1950)</w:t>
      </w:r>
    </w:p>
    <w:p w:rsidR="001D1D8A" w:rsidRDefault="00AD3AF9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Traités de Rome et CEE 1957, PAC 1962, Parlement élu au SUD (1979) Acte unique (1986) et Maastricht (1992)</w:t>
      </w:r>
      <w:r w:rsidR="001D1D8A">
        <w:t>. </w:t>
      </w:r>
    </w:p>
    <w:p w:rsidR="00BB1849" w:rsidRDefault="00646816" w:rsidP="00BB1849">
      <w:pPr>
        <w:spacing w:after="0" w:line="240" w:lineRule="auto"/>
        <w:ind w:left="708" w:firstLine="708"/>
        <w:jc w:val="both"/>
      </w:pPr>
      <w:r>
        <w:t>2°) </w:t>
      </w:r>
      <w:r w:rsidR="00AD3AF9">
        <w:t>Les causes qui permettent de comprendre la réussite du projet communautaire européen</w:t>
      </w:r>
      <w:r w:rsidR="00BB1849">
        <w:t>. </w:t>
      </w:r>
    </w:p>
    <w:p w:rsidR="00F109CA" w:rsidRDefault="00AD3AF9" w:rsidP="00602941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 xml:space="preserve">La fragilisation croissance de la conjoncture économique (Chocs pétroliers 1973-1974, fin du système de </w:t>
      </w:r>
      <w:proofErr w:type="spellStart"/>
      <w:r w:rsidRPr="00FF236D">
        <w:rPr>
          <w:i/>
        </w:rPr>
        <w:t>Bretton</w:t>
      </w:r>
      <w:proofErr w:type="spellEnd"/>
      <w:r w:rsidRPr="00FF236D">
        <w:rPr>
          <w:i/>
        </w:rPr>
        <w:t xml:space="preserve"> </w:t>
      </w:r>
      <w:proofErr w:type="spellStart"/>
      <w:r w:rsidRPr="00FF236D">
        <w:rPr>
          <w:i/>
        </w:rPr>
        <w:t>Woods</w:t>
      </w:r>
      <w:proofErr w:type="spellEnd"/>
      <w:r>
        <w:t xml:space="preserve"> 1971, ralentissement de la croissance 1980’)</w:t>
      </w:r>
    </w:p>
    <w:p w:rsidR="00AD3AF9" w:rsidRDefault="00AD3AF9" w:rsidP="00602941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L’adhésion des peuples (1970’ Mer du Nord, 1980’ Méditerranée, 1990 Mer Baltique et Autriche)</w:t>
      </w:r>
    </w:p>
    <w:p w:rsidR="00646816" w:rsidRPr="00AE401E" w:rsidRDefault="00602941" w:rsidP="0064681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 </w:t>
      </w:r>
      <w:r w:rsidR="00D93294">
        <w:rPr>
          <w:b/>
          <w:sz w:val="24"/>
          <w:szCs w:val="24"/>
        </w:rPr>
        <w:t xml:space="preserve">1991 – 2019 </w:t>
      </w:r>
      <w:r w:rsidR="00FF236D">
        <w:rPr>
          <w:b/>
          <w:sz w:val="24"/>
          <w:szCs w:val="24"/>
        </w:rPr>
        <w:t>LES MÉCANISMES DE LA PUISSANCE DE L’EUROPE POLITIQUE, DE LA CEE A L’UE</w:t>
      </w:r>
      <w:r>
        <w:rPr>
          <w:b/>
          <w:sz w:val="24"/>
          <w:szCs w:val="24"/>
        </w:rPr>
        <w:t>. </w:t>
      </w:r>
    </w:p>
    <w:p w:rsidR="00646816" w:rsidRPr="00754D9F" w:rsidRDefault="006A1BFF" w:rsidP="006A1BFF">
      <w:pPr>
        <w:spacing w:after="0" w:line="240" w:lineRule="auto"/>
        <w:jc w:val="both"/>
        <w:rPr>
          <w:i/>
        </w:rPr>
      </w:pPr>
      <w:r w:rsidRPr="00754D9F">
        <w:rPr>
          <w:i/>
        </w:rPr>
        <w:t> </w:t>
      </w:r>
      <w:r w:rsidR="00AD3AF9">
        <w:rPr>
          <w:i/>
        </w:rPr>
        <w:t xml:space="preserve">Quels sont les mécanismes qui permettent de dire de l’UE qu’elle est une puissance </w:t>
      </w:r>
      <w:r w:rsidRPr="00754D9F">
        <w:rPr>
          <w:i/>
        </w:rPr>
        <w:t>? </w:t>
      </w:r>
    </w:p>
    <w:p w:rsidR="00646816" w:rsidRPr="00C73E26" w:rsidRDefault="00337C42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A1BFF" w:rsidRPr="00C73E2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="00D75D34">
        <w:rPr>
          <w:b/>
          <w:sz w:val="24"/>
          <w:szCs w:val="24"/>
        </w:rPr>
        <w:t>L’Union Européenne (1992) une puissance : la ruée vers l’Est et les ambitions géopolitiques</w:t>
      </w:r>
      <w:r>
        <w:rPr>
          <w:b/>
          <w:sz w:val="24"/>
          <w:szCs w:val="24"/>
        </w:rPr>
        <w:t>.</w:t>
      </w:r>
      <w:r w:rsidR="006A1BFF" w:rsidRPr="00C73E26">
        <w:rPr>
          <w:b/>
          <w:sz w:val="24"/>
          <w:szCs w:val="24"/>
        </w:rPr>
        <w:t> </w:t>
      </w:r>
    </w:p>
    <w:p w:rsidR="00D96A6B" w:rsidRDefault="00646816" w:rsidP="00D96A6B">
      <w:pPr>
        <w:spacing w:after="0" w:line="240" w:lineRule="auto"/>
        <w:ind w:firstLine="708"/>
        <w:jc w:val="both"/>
      </w:pPr>
      <w:r>
        <w:tab/>
        <w:t>1°) </w:t>
      </w:r>
      <w:r w:rsidR="00D75D34">
        <w:t>La ruée vers l’Est transforme la physionomie du projet européen</w:t>
      </w:r>
    </w:p>
    <w:p w:rsidR="00D75D34" w:rsidRDefault="00AD3E8A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2013 Europe des 28 / 1995-2013=+100 millions d’hab., 23% du PIB mondial</w:t>
      </w:r>
    </w:p>
    <w:p w:rsidR="00AD3E8A" w:rsidRDefault="00AD3E8A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Commission contrôlée par le Parlement, Citoyenneté européenne nombreux candidats (Balkans)</w:t>
      </w:r>
    </w:p>
    <w:p w:rsidR="00D96A6B" w:rsidRPr="00073960" w:rsidRDefault="00646816" w:rsidP="00D96A6B">
      <w:pPr>
        <w:spacing w:after="0" w:line="240" w:lineRule="auto"/>
        <w:ind w:left="708" w:firstLine="708"/>
        <w:jc w:val="both"/>
      </w:pPr>
      <w:r>
        <w:t>2°) </w:t>
      </w:r>
      <w:r w:rsidR="00AD3E8A">
        <w:t>Une hégémonie normalisatrice inquiétante</w:t>
      </w:r>
    </w:p>
    <w:p w:rsidR="000F0F4F" w:rsidRPr="00073960" w:rsidRDefault="00AD3E8A" w:rsidP="00AD3E8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Suisse, Norvège refusent d’y entrer, Groenland en sort mais tous sont dans l’AELE</w:t>
      </w:r>
    </w:p>
    <w:p w:rsidR="00646816" w:rsidRPr="00C73E26" w:rsidRDefault="00646816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2. </w:t>
      </w:r>
      <w:r w:rsidR="00D75D34">
        <w:rPr>
          <w:b/>
          <w:sz w:val="24"/>
          <w:szCs w:val="24"/>
        </w:rPr>
        <w:t>Les mécanismes de la puissance : entre Europe des Nations souveraines et fédéralisme..</w:t>
      </w:r>
      <w:r w:rsidRPr="00C73E26">
        <w:rPr>
          <w:b/>
          <w:sz w:val="24"/>
          <w:szCs w:val="24"/>
        </w:rPr>
        <w:t>. </w:t>
      </w:r>
    </w:p>
    <w:p w:rsidR="00646816" w:rsidRDefault="00337C42" w:rsidP="00BB1849">
      <w:pPr>
        <w:spacing w:after="0" w:line="240" w:lineRule="auto"/>
        <w:ind w:firstLine="708"/>
        <w:jc w:val="both"/>
      </w:pPr>
      <w:r>
        <w:tab/>
        <w:t>1°) </w:t>
      </w:r>
      <w:r w:rsidR="00D75D34">
        <w:t>Le Traité de Lisbonne (2007) met en place des mécanismes de gouvernance paraétatiques.</w:t>
      </w:r>
    </w:p>
    <w:p w:rsidR="00646816" w:rsidRDefault="009D6567" w:rsidP="001473F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Commission européenne (28), Cour de Justice (7 juges), Parlement (796 députés) pouvoirs renforcés </w:t>
      </w:r>
    </w:p>
    <w:p w:rsidR="009D6567" w:rsidRDefault="009D6567" w:rsidP="001473F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Espace Schengen, zone Euro, président </w:t>
      </w:r>
      <w:r w:rsidR="00381F66">
        <w:t xml:space="preserve">du Conseil </w:t>
      </w:r>
      <w:r>
        <w:t xml:space="preserve">européen, </w:t>
      </w:r>
      <w:r w:rsidR="00381F66">
        <w:t>BCE de nouvelles instances puissantes</w:t>
      </w:r>
    </w:p>
    <w:p w:rsidR="00646816" w:rsidRDefault="00646816" w:rsidP="00BB1849">
      <w:pPr>
        <w:spacing w:after="0" w:line="240" w:lineRule="auto"/>
        <w:ind w:left="708" w:firstLine="708"/>
        <w:jc w:val="both"/>
      </w:pPr>
      <w:r>
        <w:t>2°) </w:t>
      </w:r>
      <w:r w:rsidR="00E1043F">
        <w:t>L’Europe peut se targuer de réussites concrètes et aussi d’échecs réguliers… </w:t>
      </w:r>
    </w:p>
    <w:p w:rsidR="00F109CA" w:rsidRDefault="009D6567" w:rsidP="00913E5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Réussites : d</w:t>
      </w:r>
      <w:r w:rsidR="00E1043F">
        <w:t>irective sur l’immigration, MSE contre</w:t>
      </w:r>
      <w:r>
        <w:t xml:space="preserve"> la crise de 2008, FRONTEX</w:t>
      </w:r>
      <w:r w:rsidR="00E1043F">
        <w:t>, PESC, Marché unique</w:t>
      </w:r>
    </w:p>
    <w:p w:rsidR="00E1043F" w:rsidRDefault="009D6567" w:rsidP="00913E5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Échecs : l</w:t>
      </w:r>
      <w:r w:rsidR="00E1043F">
        <w:t>es crises au Moyen-Orient, l’Europe sociale et fiscale, la crise migratoire, l’expansion russe</w:t>
      </w:r>
    </w:p>
    <w:p w:rsidR="00BB1849" w:rsidRPr="00AE401E" w:rsidRDefault="00BB1849" w:rsidP="00BB1849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AE401E">
        <w:rPr>
          <w:b/>
          <w:sz w:val="24"/>
          <w:szCs w:val="24"/>
        </w:rPr>
        <w:t>. </w:t>
      </w:r>
      <w:r w:rsidR="002253D6">
        <w:rPr>
          <w:b/>
          <w:sz w:val="24"/>
          <w:szCs w:val="24"/>
        </w:rPr>
        <w:t xml:space="preserve">1991 – 2019 </w:t>
      </w:r>
      <w:r w:rsidR="00FF236D">
        <w:rPr>
          <w:b/>
          <w:sz w:val="24"/>
          <w:szCs w:val="24"/>
        </w:rPr>
        <w:t>LES LIMITES DE LA PUISSANCE DE L’UE OU REJET DU PROJET EUROPÉEN </w:t>
      </w:r>
      <w:r w:rsidR="00D75D34">
        <w:rPr>
          <w:b/>
          <w:sz w:val="24"/>
          <w:szCs w:val="24"/>
        </w:rPr>
        <w:t>? </w:t>
      </w:r>
      <w:r w:rsidR="00017EDF">
        <w:rPr>
          <w:b/>
          <w:sz w:val="24"/>
          <w:szCs w:val="24"/>
        </w:rPr>
        <w:t> </w:t>
      </w:r>
    </w:p>
    <w:p w:rsidR="00BB1849" w:rsidRPr="00165012" w:rsidRDefault="00D75D34" w:rsidP="006A1BFF">
      <w:pPr>
        <w:spacing w:after="0" w:line="240" w:lineRule="auto"/>
        <w:jc w:val="both"/>
        <w:rPr>
          <w:i/>
        </w:rPr>
      </w:pPr>
      <w:r>
        <w:rPr>
          <w:i/>
        </w:rPr>
        <w:t>La vague eurosceptique qui vient de l’Est traduit-elle une impatience des Européens ou une impasse du projet européen</w:t>
      </w:r>
      <w:r w:rsidR="006A1BFF" w:rsidRPr="00165012">
        <w:rPr>
          <w:i/>
        </w:rPr>
        <w:t>? </w:t>
      </w:r>
    </w:p>
    <w:p w:rsidR="00BB1849" w:rsidRPr="00C73E26" w:rsidRDefault="00980C8C" w:rsidP="00BB184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="009D6567">
        <w:rPr>
          <w:b/>
          <w:sz w:val="24"/>
          <w:szCs w:val="24"/>
        </w:rPr>
        <w:t xml:space="preserve">L’Union Européenne est-elle inféodée à l’ordo-libéralisme germanique </w:t>
      </w:r>
      <w:r w:rsidR="00AF07D6">
        <w:rPr>
          <w:b/>
          <w:sz w:val="24"/>
          <w:szCs w:val="24"/>
        </w:rPr>
        <w:t xml:space="preserve">et </w:t>
      </w:r>
      <w:r w:rsidR="009D6567">
        <w:rPr>
          <w:b/>
          <w:sz w:val="24"/>
          <w:szCs w:val="24"/>
        </w:rPr>
        <w:t>contre les peuples ? </w:t>
      </w:r>
      <w:r w:rsidR="00D96A6B">
        <w:rPr>
          <w:b/>
          <w:sz w:val="24"/>
          <w:szCs w:val="24"/>
        </w:rPr>
        <w:t> </w:t>
      </w:r>
      <w:r w:rsidR="00BB1849" w:rsidRPr="00C73E26">
        <w:rPr>
          <w:b/>
          <w:sz w:val="24"/>
          <w:szCs w:val="24"/>
        </w:rPr>
        <w:t> </w:t>
      </w:r>
    </w:p>
    <w:p w:rsidR="00D96A6B" w:rsidRDefault="00BB1849" w:rsidP="00D96A6B">
      <w:pPr>
        <w:spacing w:after="0" w:line="240" w:lineRule="auto"/>
        <w:ind w:firstLine="708"/>
        <w:jc w:val="both"/>
      </w:pPr>
      <w:r>
        <w:tab/>
        <w:t>1°) </w:t>
      </w:r>
      <w:r w:rsidR="00381F66">
        <w:t>La crise de « dettes souveraines » cristallise des critiques anciennes</w:t>
      </w:r>
      <w:r w:rsidR="00946FF2">
        <w:t xml:space="preserve"> sur l’Europe libérale…</w:t>
      </w:r>
    </w:p>
    <w:p w:rsidR="00BB1849" w:rsidRDefault="00D944E8" w:rsidP="00D707CD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Les critères de convergence dette ≤60% du PIB, déficit ≤3% du PIB inflation ≤3% sont contraignants</w:t>
      </w:r>
    </w:p>
    <w:p w:rsidR="00D944E8" w:rsidRDefault="00D944E8" w:rsidP="00D707CD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Nouveaux critères additionnels croissances salaires ≤9% dette privée 160% du PIB</w:t>
      </w:r>
    </w:p>
    <w:p w:rsidR="00D944E8" w:rsidRDefault="00D944E8" w:rsidP="00D707CD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Grèce, Irlande, Portugal mis sous tutelle de la troïka (UE, BCE, FMI) sont humiliés</w:t>
      </w:r>
    </w:p>
    <w:p w:rsidR="00D96A6B" w:rsidRPr="00D75D34" w:rsidRDefault="00BB1849" w:rsidP="00D96A6B">
      <w:pPr>
        <w:spacing w:after="0" w:line="240" w:lineRule="auto"/>
        <w:ind w:left="1416"/>
        <w:jc w:val="both"/>
      </w:pPr>
      <w:r>
        <w:t>2°) </w:t>
      </w:r>
      <w:r w:rsidR="00946FF2">
        <w:t>Faut-il changer les nationalités des dirigeants ou l’idéologie des décideurs</w:t>
      </w:r>
      <w:r w:rsidR="00381F66">
        <w:t> ? </w:t>
      </w:r>
    </w:p>
    <w:p w:rsidR="00BB1849" w:rsidRPr="00D75D34" w:rsidRDefault="00D944E8" w:rsidP="006B1E2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Jean-Claude JUNCKER ancien </w:t>
      </w:r>
      <w:proofErr w:type="spellStart"/>
      <w:r>
        <w:t>pdt</w:t>
      </w:r>
      <w:proofErr w:type="spellEnd"/>
      <w:r>
        <w:t xml:space="preserve"> </w:t>
      </w:r>
      <w:proofErr w:type="spellStart"/>
      <w:r>
        <w:t>EuroGroupe</w:t>
      </w:r>
      <w:proofErr w:type="spellEnd"/>
      <w:r>
        <w:t xml:space="preserve"> et </w:t>
      </w:r>
      <w:proofErr w:type="spellStart"/>
      <w:r>
        <w:t>pdt</w:t>
      </w:r>
      <w:proofErr w:type="spellEnd"/>
      <w:r>
        <w:t xml:space="preserve"> Commission incarne l’idéologie libérale de l’UE</w:t>
      </w:r>
    </w:p>
    <w:p w:rsidR="00BB1849" w:rsidRPr="00C73E26" w:rsidRDefault="00BB1849" w:rsidP="003F7645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2. </w:t>
      </w:r>
      <w:r w:rsidR="009D6567">
        <w:rPr>
          <w:b/>
          <w:sz w:val="24"/>
          <w:szCs w:val="24"/>
        </w:rPr>
        <w:t>Une vague eurosceptique qu’il faut entendre et comprendre ? </w:t>
      </w:r>
      <w:r w:rsidR="00D707CD">
        <w:rPr>
          <w:b/>
          <w:sz w:val="24"/>
          <w:szCs w:val="24"/>
        </w:rPr>
        <w:t> </w:t>
      </w:r>
    </w:p>
    <w:p w:rsidR="00D96A6B" w:rsidRDefault="002C098B" w:rsidP="00D96A6B">
      <w:pPr>
        <w:spacing w:after="0" w:line="240" w:lineRule="auto"/>
        <w:ind w:firstLine="708"/>
        <w:jc w:val="both"/>
      </w:pPr>
      <w:r>
        <w:tab/>
        <w:t>1°) </w:t>
      </w:r>
      <w:r w:rsidR="00D944E8">
        <w:t>Des critiques fondées …</w:t>
      </w:r>
    </w:p>
    <w:p w:rsidR="00F109CA" w:rsidRDefault="00D944E8" w:rsidP="00F109C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Autisme des élites, pas d’ambition européenne, trahisons des </w:t>
      </w:r>
      <w:proofErr w:type="spellStart"/>
      <w:r>
        <w:t>gvt</w:t>
      </w:r>
      <w:proofErr w:type="spellEnd"/>
      <w:r>
        <w:t xml:space="preserve"> qui ratifient des traités refusés par referendum, hausse des inégalités, lâcheté des politiques qui accusent l’UE de tous les maux</w:t>
      </w:r>
    </w:p>
    <w:p w:rsidR="001B3E48" w:rsidRDefault="00BB1849" w:rsidP="001B3E48">
      <w:pPr>
        <w:spacing w:after="0" w:line="240" w:lineRule="auto"/>
        <w:ind w:left="708" w:firstLine="708"/>
        <w:jc w:val="both"/>
      </w:pPr>
      <w:r>
        <w:t>2°) </w:t>
      </w:r>
      <w:r w:rsidR="00D944E8">
        <w:t>Mais qui traduisent une fracture géopolitique</w:t>
      </w:r>
    </w:p>
    <w:p w:rsidR="00F109CA" w:rsidRDefault="00D944E8" w:rsidP="00F109C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Nationalisme radical dans les PECO, racisme en Europe germanique et scandinave, populisme en Europe du Sud, le projet européen est devenu inaudible</w:t>
      </w:r>
    </w:p>
    <w:p w:rsidR="00D75D34" w:rsidRPr="00D944E8" w:rsidRDefault="00646816" w:rsidP="00F109CA">
      <w:pPr>
        <w:spacing w:after="0" w:line="240" w:lineRule="auto"/>
        <w:jc w:val="both"/>
        <w:rPr>
          <w:sz w:val="24"/>
          <w:szCs w:val="24"/>
        </w:rPr>
      </w:pPr>
      <w:r w:rsidRPr="00AE401E">
        <w:rPr>
          <w:b/>
          <w:sz w:val="24"/>
          <w:szCs w:val="24"/>
        </w:rPr>
        <w:t>Conclusion</w:t>
      </w:r>
      <w:r w:rsidR="00D944E8">
        <w:rPr>
          <w:b/>
          <w:sz w:val="24"/>
          <w:szCs w:val="24"/>
        </w:rPr>
        <w:t xml:space="preserve"> </w:t>
      </w:r>
      <w:r w:rsidR="00D944E8" w:rsidRPr="00D944E8">
        <w:rPr>
          <w:sz w:val="24"/>
          <w:szCs w:val="24"/>
        </w:rPr>
        <w:t xml:space="preserve">Plus d’ambition de long terme, pas assez de soucis du quotidien, le </w:t>
      </w:r>
      <w:proofErr w:type="spellStart"/>
      <w:r w:rsidR="00D944E8" w:rsidRPr="003457BE">
        <w:rPr>
          <w:i/>
          <w:sz w:val="24"/>
          <w:szCs w:val="24"/>
        </w:rPr>
        <w:t>Brexit</w:t>
      </w:r>
      <w:proofErr w:type="spellEnd"/>
      <w:r w:rsidR="00D944E8" w:rsidRPr="003457BE">
        <w:rPr>
          <w:i/>
          <w:sz w:val="24"/>
          <w:szCs w:val="24"/>
        </w:rPr>
        <w:t xml:space="preserve"> </w:t>
      </w:r>
      <w:r w:rsidR="00D944E8" w:rsidRPr="00D944E8">
        <w:rPr>
          <w:sz w:val="24"/>
          <w:szCs w:val="24"/>
        </w:rPr>
        <w:t>mal géré laisse augurer</w:t>
      </w:r>
      <w:r w:rsidR="00D944E8">
        <w:rPr>
          <w:sz w:val="24"/>
          <w:szCs w:val="24"/>
        </w:rPr>
        <w:t xml:space="preserve"> d’une nouvelle trahison si le vote populaire britannique n’est pas suivi d’effet… </w:t>
      </w:r>
    </w:p>
    <w:sectPr w:rsidR="00D75D34" w:rsidRPr="00D944E8" w:rsidSect="00162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D2F"/>
    <w:multiLevelType w:val="hybridMultilevel"/>
    <w:tmpl w:val="DD62AB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C0318F"/>
    <w:multiLevelType w:val="hybridMultilevel"/>
    <w:tmpl w:val="DE90D13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217203"/>
    <w:multiLevelType w:val="hybridMultilevel"/>
    <w:tmpl w:val="C778E5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1C26EB"/>
    <w:multiLevelType w:val="hybridMultilevel"/>
    <w:tmpl w:val="95AA12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022E8E"/>
    <w:multiLevelType w:val="hybridMultilevel"/>
    <w:tmpl w:val="68A603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A44FA9"/>
    <w:multiLevelType w:val="hybridMultilevel"/>
    <w:tmpl w:val="B7667B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2D3AB7"/>
    <w:multiLevelType w:val="hybridMultilevel"/>
    <w:tmpl w:val="750AA158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6DF75AA7"/>
    <w:multiLevelType w:val="hybridMultilevel"/>
    <w:tmpl w:val="DDF6C046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0890353"/>
    <w:multiLevelType w:val="hybridMultilevel"/>
    <w:tmpl w:val="846ED5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B25586"/>
    <w:multiLevelType w:val="hybridMultilevel"/>
    <w:tmpl w:val="5B8805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E96304"/>
    <w:multiLevelType w:val="hybridMultilevel"/>
    <w:tmpl w:val="B92E9DD6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DD4"/>
    <w:rsid w:val="00017EDF"/>
    <w:rsid w:val="00035D98"/>
    <w:rsid w:val="00053163"/>
    <w:rsid w:val="00056DAB"/>
    <w:rsid w:val="00073960"/>
    <w:rsid w:val="00091C32"/>
    <w:rsid w:val="000F0F4F"/>
    <w:rsid w:val="00115E2A"/>
    <w:rsid w:val="0014109B"/>
    <w:rsid w:val="001473FE"/>
    <w:rsid w:val="00165012"/>
    <w:rsid w:val="00190CCF"/>
    <w:rsid w:val="001B3E48"/>
    <w:rsid w:val="001D1D8A"/>
    <w:rsid w:val="002253D6"/>
    <w:rsid w:val="002C098B"/>
    <w:rsid w:val="002D3B3A"/>
    <w:rsid w:val="00337C42"/>
    <w:rsid w:val="003457BE"/>
    <w:rsid w:val="003558E4"/>
    <w:rsid w:val="003621C1"/>
    <w:rsid w:val="00381F66"/>
    <w:rsid w:val="003E11DD"/>
    <w:rsid w:val="003F01C3"/>
    <w:rsid w:val="003F7645"/>
    <w:rsid w:val="00460310"/>
    <w:rsid w:val="004925FE"/>
    <w:rsid w:val="004A0AFB"/>
    <w:rsid w:val="004C4CAB"/>
    <w:rsid w:val="004D50B6"/>
    <w:rsid w:val="004F30BD"/>
    <w:rsid w:val="00572FB3"/>
    <w:rsid w:val="00593BE3"/>
    <w:rsid w:val="00602941"/>
    <w:rsid w:val="006312C1"/>
    <w:rsid w:val="00646816"/>
    <w:rsid w:val="00681C18"/>
    <w:rsid w:val="006A1BFF"/>
    <w:rsid w:val="006B1E2A"/>
    <w:rsid w:val="00754D9F"/>
    <w:rsid w:val="00875E11"/>
    <w:rsid w:val="008A046B"/>
    <w:rsid w:val="008A6749"/>
    <w:rsid w:val="00913E5C"/>
    <w:rsid w:val="009335C1"/>
    <w:rsid w:val="00934530"/>
    <w:rsid w:val="00936FC8"/>
    <w:rsid w:val="00946FF2"/>
    <w:rsid w:val="00957031"/>
    <w:rsid w:val="009671F6"/>
    <w:rsid w:val="00970056"/>
    <w:rsid w:val="00980C8C"/>
    <w:rsid w:val="009D6567"/>
    <w:rsid w:val="00A5030B"/>
    <w:rsid w:val="00AC3DC6"/>
    <w:rsid w:val="00AD3AF9"/>
    <w:rsid w:val="00AD3E8A"/>
    <w:rsid w:val="00AF07D6"/>
    <w:rsid w:val="00AF21F9"/>
    <w:rsid w:val="00AF6D00"/>
    <w:rsid w:val="00BB1849"/>
    <w:rsid w:val="00C01DD4"/>
    <w:rsid w:val="00C43567"/>
    <w:rsid w:val="00C671F0"/>
    <w:rsid w:val="00C73E26"/>
    <w:rsid w:val="00CC295E"/>
    <w:rsid w:val="00D126A1"/>
    <w:rsid w:val="00D707CD"/>
    <w:rsid w:val="00D75D34"/>
    <w:rsid w:val="00D93294"/>
    <w:rsid w:val="00D944E8"/>
    <w:rsid w:val="00D96A6B"/>
    <w:rsid w:val="00DA0304"/>
    <w:rsid w:val="00DF43B5"/>
    <w:rsid w:val="00E00439"/>
    <w:rsid w:val="00E1043F"/>
    <w:rsid w:val="00E27FA4"/>
    <w:rsid w:val="00E30079"/>
    <w:rsid w:val="00EA1B72"/>
    <w:rsid w:val="00ED1F77"/>
    <w:rsid w:val="00F109CA"/>
    <w:rsid w:val="00F620E1"/>
    <w:rsid w:val="00FB1B25"/>
    <w:rsid w:val="00F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2018-09-25T08:00:00Z</cp:lastPrinted>
  <dcterms:created xsi:type="dcterms:W3CDTF">2018-09-24T15:29:00Z</dcterms:created>
  <dcterms:modified xsi:type="dcterms:W3CDTF">2019-05-13T14:23:00Z</dcterms:modified>
</cp:coreProperties>
</file>