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87" w:rsidRDefault="00741787" w:rsidP="00741787">
      <w:pPr>
        <w:spacing w:line="240" w:lineRule="auto"/>
        <w:jc w:val="center"/>
      </w:pPr>
      <w:r>
        <w:t>PROGRAMME D’HISTOIRE – CLASSE DE SECONDE GÉNÉRALE</w:t>
      </w:r>
    </w:p>
    <w:p w:rsidR="00741787" w:rsidRDefault="00741787" w:rsidP="00741787">
      <w:pPr>
        <w:spacing w:line="240" w:lineRule="auto"/>
        <w:jc w:val="center"/>
      </w:pPr>
      <w:r w:rsidRPr="002E18A6">
        <w:rPr>
          <w:b/>
        </w:rPr>
        <w:t>« </w:t>
      </w:r>
      <w:r>
        <w:rPr>
          <w:b/>
          <w:sz w:val="28"/>
          <w:szCs w:val="28"/>
        </w:rPr>
        <w:t>Les grandes étapes de la formation du monde moderne.</w:t>
      </w:r>
      <w:r>
        <w:rPr>
          <w:sz w:val="28"/>
          <w:szCs w:val="28"/>
        </w:rPr>
        <w:t> »</w:t>
      </w:r>
    </w:p>
    <w:p w:rsidR="00741787" w:rsidRPr="005E1C33" w:rsidRDefault="00741787" w:rsidP="00741787">
      <w:pPr>
        <w:spacing w:line="240" w:lineRule="auto"/>
        <w:jc w:val="both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 – « </w:t>
      </w:r>
      <w:r>
        <w:rPr>
          <w:b/>
          <w:sz w:val="24"/>
          <w:szCs w:val="24"/>
        </w:rPr>
        <w:t>Le monde méditerranéen : empreintes de l’Antiquité et du Moyen Âge</w:t>
      </w:r>
      <w:r w:rsidRPr="005E1C33">
        <w:rPr>
          <w:b/>
          <w:sz w:val="24"/>
          <w:szCs w:val="24"/>
        </w:rPr>
        <w:t>. »</w:t>
      </w:r>
    </w:p>
    <w:p w:rsidR="00741787" w:rsidRPr="00634384" w:rsidRDefault="00741787" w:rsidP="00741787">
      <w:pPr>
        <w:spacing w:line="240" w:lineRule="auto"/>
        <w:jc w:val="both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1 « </w:t>
      </w:r>
      <w:r>
        <w:rPr>
          <w:b/>
          <w:color w:val="7F7F7F" w:themeColor="text1" w:themeTint="80"/>
        </w:rPr>
        <w:t>La Méditerranée antique, l’empreinte grecque</w:t>
      </w:r>
      <w:r w:rsidRPr="00634384">
        <w:rPr>
          <w:b/>
          <w:color w:val="7F7F7F" w:themeColor="text1" w:themeTint="80"/>
        </w:rPr>
        <w:t>. »</w:t>
      </w:r>
    </w:p>
    <w:p w:rsidR="00741787" w:rsidRDefault="00741787" w:rsidP="00741787">
      <w:pPr>
        <w:spacing w:line="240" w:lineRule="auto"/>
        <w:jc w:val="both"/>
      </w:pPr>
      <w:r w:rsidRPr="00634384">
        <w:rPr>
          <w:b/>
        </w:rPr>
        <w:t>(1)</w:t>
      </w:r>
      <w:r>
        <w:t xml:space="preserve"> Les citoyens et la démocratie à Athènes au V</w:t>
      </w:r>
      <w:r w:rsidRPr="00741787">
        <w:rPr>
          <w:vertAlign w:val="superscript"/>
        </w:rPr>
        <w:t>e</w:t>
      </w:r>
      <w:r>
        <w:t xml:space="preserve"> siècle avant l’ère commune, </w:t>
      </w:r>
      <w:r w:rsidRPr="00634384">
        <w:rPr>
          <w:b/>
        </w:rPr>
        <w:t>(2)</w:t>
      </w:r>
      <w:r>
        <w:t xml:space="preserve"> La démocratie athénienne en débats. </w:t>
      </w:r>
    </w:p>
    <w:p w:rsidR="00741787" w:rsidRPr="00634384" w:rsidRDefault="00741787" w:rsidP="00741787">
      <w:pPr>
        <w:spacing w:line="240" w:lineRule="auto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2 « </w:t>
      </w:r>
      <w:r>
        <w:rPr>
          <w:b/>
          <w:color w:val="7F7F7F" w:themeColor="text1" w:themeTint="80"/>
        </w:rPr>
        <w:t>La Méditerranée antique, l’empreinte romaine</w:t>
      </w:r>
      <w:r w:rsidRPr="00634384">
        <w:rPr>
          <w:b/>
          <w:color w:val="7F7F7F" w:themeColor="text1" w:themeTint="80"/>
        </w:rPr>
        <w:t>. »</w:t>
      </w:r>
    </w:p>
    <w:p w:rsidR="00741787" w:rsidRDefault="00204FC6" w:rsidP="00741787">
      <w:pPr>
        <w:spacing w:line="240" w:lineRule="auto"/>
      </w:pPr>
      <w:r>
        <w:rPr>
          <w:b/>
        </w:rPr>
        <w:t>(3</w:t>
      </w:r>
      <w:r w:rsidR="00741787" w:rsidRPr="00634384">
        <w:rPr>
          <w:b/>
        </w:rPr>
        <w:t>)</w:t>
      </w:r>
      <w:r w:rsidR="00741787">
        <w:t xml:space="preserve"> République et empire : ruptures et continuités, </w:t>
      </w:r>
      <w:r>
        <w:rPr>
          <w:b/>
        </w:rPr>
        <w:t>(4</w:t>
      </w:r>
      <w:r w:rsidR="00741787" w:rsidRPr="00634384">
        <w:rPr>
          <w:b/>
        </w:rPr>
        <w:t>)</w:t>
      </w:r>
      <w:r w:rsidR="00741787">
        <w:t xml:space="preserve"> Constantin et sa conversion : une révolution ?</w:t>
      </w:r>
    </w:p>
    <w:p w:rsidR="00741787" w:rsidRPr="00634384" w:rsidRDefault="00741787" w:rsidP="00741787">
      <w:pPr>
        <w:spacing w:line="240" w:lineRule="auto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3 « </w:t>
      </w:r>
      <w:r>
        <w:rPr>
          <w:b/>
          <w:color w:val="7F7F7F" w:themeColor="text1" w:themeTint="80"/>
        </w:rPr>
        <w:t>La Méditerranée médiévale : espaces d’échanges et de conflits à la croisée des trois civilisations</w:t>
      </w:r>
      <w:r w:rsidRPr="00634384">
        <w:rPr>
          <w:b/>
          <w:color w:val="7F7F7F" w:themeColor="text1" w:themeTint="80"/>
        </w:rPr>
        <w:t>. »</w:t>
      </w:r>
    </w:p>
    <w:p w:rsidR="00741787" w:rsidRDefault="00204FC6" w:rsidP="00741787">
      <w:pPr>
        <w:spacing w:line="240" w:lineRule="auto"/>
        <w:jc w:val="both"/>
      </w:pPr>
      <w:r>
        <w:rPr>
          <w:b/>
        </w:rPr>
        <w:t>(5</w:t>
      </w:r>
      <w:r w:rsidR="00741787" w:rsidRPr="00A1507F">
        <w:rPr>
          <w:b/>
        </w:rPr>
        <w:t>)</w:t>
      </w:r>
      <w:r w:rsidR="00741787">
        <w:t xml:space="preserve"> </w:t>
      </w:r>
      <w:r w:rsidR="00D93F83" w:rsidRPr="00D93F83">
        <w:rPr>
          <w:i/>
        </w:rPr>
        <w:t>Al-</w:t>
      </w:r>
      <w:proofErr w:type="spellStart"/>
      <w:r w:rsidR="00D93F83" w:rsidRPr="00D93F83">
        <w:rPr>
          <w:i/>
        </w:rPr>
        <w:t>Andalus</w:t>
      </w:r>
      <w:proofErr w:type="spellEnd"/>
      <w:r w:rsidR="00D93F83" w:rsidRPr="00D93F83">
        <w:rPr>
          <w:i/>
        </w:rPr>
        <w:t xml:space="preserve"> </w:t>
      </w:r>
      <w:r w:rsidR="00D93F83">
        <w:t xml:space="preserve">et la </w:t>
      </w:r>
      <w:proofErr w:type="spellStart"/>
      <w:r w:rsidR="00D93F83" w:rsidRPr="00D93F83">
        <w:rPr>
          <w:i/>
        </w:rPr>
        <w:t>Reconquista</w:t>
      </w:r>
      <w:proofErr w:type="spellEnd"/>
      <w:r w:rsidR="009341C7">
        <w:rPr>
          <w:i/>
        </w:rPr>
        <w:t> </w:t>
      </w:r>
      <w:r w:rsidR="009341C7" w:rsidRPr="009341C7">
        <w:t xml:space="preserve">: ombres et lumières de l’Espagne </w:t>
      </w:r>
      <w:r w:rsidR="009341C7">
        <w:t>des tro</w:t>
      </w:r>
      <w:r w:rsidR="009341C7" w:rsidRPr="009341C7">
        <w:t>is cultures</w:t>
      </w:r>
      <w:r w:rsidR="00741787">
        <w:t xml:space="preserve">, </w:t>
      </w:r>
      <w:r>
        <w:rPr>
          <w:b/>
        </w:rPr>
        <w:t>(6</w:t>
      </w:r>
      <w:r w:rsidR="00741787" w:rsidRPr="00A1507F">
        <w:rPr>
          <w:b/>
        </w:rPr>
        <w:t>)</w:t>
      </w:r>
      <w:r w:rsidR="00741787">
        <w:t xml:space="preserve"> </w:t>
      </w:r>
      <w:r w:rsidR="00D93F83">
        <w:t>Tensions et échanges en Méditerranée</w:t>
      </w:r>
      <w:r w:rsidR="009341C7">
        <w:t xml:space="preserve"> au XII</w:t>
      </w:r>
      <w:r w:rsidR="009341C7" w:rsidRPr="009341C7">
        <w:rPr>
          <w:vertAlign w:val="superscript"/>
        </w:rPr>
        <w:t>e</w:t>
      </w:r>
      <w:r w:rsidR="009341C7">
        <w:t xml:space="preserve"> siècle</w:t>
      </w:r>
      <w:r w:rsidR="00741787">
        <w:t>. </w:t>
      </w:r>
    </w:p>
    <w:p w:rsidR="00741787" w:rsidRPr="005E1C33" w:rsidRDefault="00741787" w:rsidP="00741787">
      <w:pPr>
        <w:spacing w:line="240" w:lineRule="auto"/>
        <w:jc w:val="both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II – « </w:t>
      </w:r>
      <w:r>
        <w:rPr>
          <w:b/>
          <w:sz w:val="24"/>
          <w:szCs w:val="24"/>
        </w:rPr>
        <w:t>XV</w:t>
      </w:r>
      <w:r w:rsidRPr="0074178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 – XV</w:t>
      </w:r>
      <w:r w:rsidR="00B14A85">
        <w:rPr>
          <w:b/>
          <w:sz w:val="24"/>
          <w:szCs w:val="24"/>
        </w:rPr>
        <w:t>II</w:t>
      </w:r>
      <w:r w:rsidRPr="0074178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 : un nouveau rapport au monde, un temps de mutations intellectuelles.</w:t>
      </w:r>
      <w:r w:rsidRPr="005E1C33">
        <w:rPr>
          <w:b/>
          <w:sz w:val="24"/>
          <w:szCs w:val="24"/>
        </w:rPr>
        <w:t> »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4 « </w:t>
      </w:r>
      <w:r>
        <w:rPr>
          <w:b/>
          <w:color w:val="7F7F7F" w:themeColor="text1" w:themeTint="80"/>
        </w:rPr>
        <w:t>L’ouverture atlantique : les conséquences de la découverte du Nouveau Monde »</w:t>
      </w:r>
      <w:r w:rsidRPr="00A1507F">
        <w:rPr>
          <w:b/>
          <w:color w:val="7F7F7F" w:themeColor="text1" w:themeTint="80"/>
        </w:rPr>
        <w:t>. »</w:t>
      </w:r>
    </w:p>
    <w:p w:rsidR="00741787" w:rsidRDefault="00204FC6" w:rsidP="00741787">
      <w:pPr>
        <w:spacing w:line="240" w:lineRule="auto"/>
        <w:jc w:val="both"/>
      </w:pPr>
      <w:r>
        <w:rPr>
          <w:b/>
        </w:rPr>
        <w:t>(7</w:t>
      </w:r>
      <w:r w:rsidR="00741787" w:rsidRPr="00A1507F">
        <w:rPr>
          <w:b/>
        </w:rPr>
        <w:t>)</w:t>
      </w:r>
      <w:r w:rsidR="00741787">
        <w:t xml:space="preserve"> </w:t>
      </w:r>
      <w:r w:rsidR="00D93F83">
        <w:t>L’expansion européenne en Asie : ambitions, ambiguïtés et accommodements</w:t>
      </w:r>
      <w:r w:rsidR="00741787">
        <w:t xml:space="preserve">, </w:t>
      </w:r>
      <w:r>
        <w:rPr>
          <w:b/>
        </w:rPr>
        <w:t>(8</w:t>
      </w:r>
      <w:r w:rsidR="00741787" w:rsidRPr="00A1507F">
        <w:rPr>
          <w:b/>
        </w:rPr>
        <w:t>)</w:t>
      </w:r>
      <w:r w:rsidR="00741787">
        <w:t xml:space="preserve"> </w:t>
      </w:r>
      <w:r w:rsidR="00D93F83">
        <w:t xml:space="preserve">L’ouverture atlantique de l’Europe : modalités, </w:t>
      </w:r>
      <w:r w:rsidRPr="00204FC6">
        <w:rPr>
          <w:b/>
        </w:rPr>
        <w:t>(8 bis)</w:t>
      </w:r>
      <w:r>
        <w:t xml:space="preserve"> </w:t>
      </w:r>
      <w:r w:rsidR="00D93F83">
        <w:t>limites et remises en questions</w:t>
      </w:r>
      <w:r w:rsidR="00741787">
        <w:t xml:space="preserve">.  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5 « </w:t>
      </w:r>
      <w:r>
        <w:rPr>
          <w:b/>
          <w:color w:val="7F7F7F" w:themeColor="text1" w:themeTint="80"/>
        </w:rPr>
        <w:t>Renaissance, humanisme et réformes</w:t>
      </w:r>
      <w:r w:rsidRPr="00A1507F">
        <w:rPr>
          <w:b/>
          <w:color w:val="7F7F7F" w:themeColor="text1" w:themeTint="80"/>
        </w:rPr>
        <w:t>. »</w:t>
      </w:r>
    </w:p>
    <w:p w:rsidR="00741787" w:rsidRDefault="00204FC6" w:rsidP="00741787">
      <w:pPr>
        <w:spacing w:line="240" w:lineRule="auto"/>
      </w:pPr>
      <w:r>
        <w:rPr>
          <w:b/>
        </w:rPr>
        <w:t>(9</w:t>
      </w:r>
      <w:r w:rsidR="00741787" w:rsidRPr="00EE604D">
        <w:rPr>
          <w:b/>
        </w:rPr>
        <w:t>)</w:t>
      </w:r>
      <w:r w:rsidR="00741787">
        <w:t xml:space="preserve"> </w:t>
      </w:r>
      <w:r w:rsidR="00D93F83">
        <w:t xml:space="preserve">La Renaissance et l’Humanisme : une révolution artistique et intellectuelle, </w:t>
      </w:r>
      <w:r>
        <w:rPr>
          <w:b/>
        </w:rPr>
        <w:t>(10</w:t>
      </w:r>
      <w:r w:rsidR="00D93F83" w:rsidRPr="00D93F83">
        <w:rPr>
          <w:b/>
        </w:rPr>
        <w:t>)</w:t>
      </w:r>
      <w:r w:rsidR="00D93F83">
        <w:t xml:space="preserve"> La Réforme : enjeux religieux et politiques</w:t>
      </w:r>
      <w:r w:rsidR="00741787">
        <w:t>. </w:t>
      </w:r>
    </w:p>
    <w:p w:rsidR="00741787" w:rsidRPr="00A1507F" w:rsidRDefault="00741787" w:rsidP="00741787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III – « </w:t>
      </w:r>
      <w:r>
        <w:rPr>
          <w:b/>
          <w:sz w:val="24"/>
          <w:szCs w:val="24"/>
        </w:rPr>
        <w:t>L’État à l’époque moderne : France et Angleterre</w:t>
      </w:r>
      <w:r w:rsidRPr="00A1507F">
        <w:rPr>
          <w:b/>
          <w:sz w:val="24"/>
          <w:szCs w:val="24"/>
        </w:rPr>
        <w:t>. »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6 « </w:t>
      </w:r>
      <w:r>
        <w:rPr>
          <w:b/>
          <w:color w:val="7F7F7F" w:themeColor="text1" w:themeTint="80"/>
        </w:rPr>
        <w:t>L’affirmation de l’État dans le royaume de France</w:t>
      </w:r>
      <w:r w:rsidRPr="00A1507F">
        <w:rPr>
          <w:b/>
          <w:color w:val="7F7F7F" w:themeColor="text1" w:themeTint="80"/>
        </w:rPr>
        <w:t>. »</w:t>
      </w:r>
    </w:p>
    <w:p w:rsidR="00741787" w:rsidRDefault="00204FC6" w:rsidP="00741787">
      <w:pPr>
        <w:spacing w:line="240" w:lineRule="auto"/>
        <w:jc w:val="both"/>
      </w:pPr>
      <w:r>
        <w:rPr>
          <w:b/>
        </w:rPr>
        <w:t>(11</w:t>
      </w:r>
      <w:r w:rsidR="00741787" w:rsidRPr="00EE604D">
        <w:rPr>
          <w:b/>
        </w:rPr>
        <w:t>)</w:t>
      </w:r>
      <w:r w:rsidR="00741787">
        <w:t xml:space="preserve"> </w:t>
      </w:r>
      <w:r w:rsidR="00D93F83">
        <w:t>L’affirmation de l’autorité de l’État en France du XVI</w:t>
      </w:r>
      <w:r w:rsidR="00D93F83" w:rsidRPr="00D04948">
        <w:rPr>
          <w:vertAlign w:val="superscript"/>
        </w:rPr>
        <w:t>e</w:t>
      </w:r>
      <w:r w:rsidR="00D93F83">
        <w:t xml:space="preserve"> siècle à la Régence (1715), </w:t>
      </w:r>
      <w:r>
        <w:rPr>
          <w:b/>
        </w:rPr>
        <w:t>(12</w:t>
      </w:r>
      <w:r w:rsidR="00D93F83" w:rsidRPr="00D93F83">
        <w:rPr>
          <w:b/>
        </w:rPr>
        <w:t>)</w:t>
      </w:r>
      <w:r w:rsidR="00D93F83">
        <w:t xml:space="preserve"> l’État royal, une autorité contestée</w:t>
      </w:r>
      <w:r w:rsidR="00741787">
        <w:t>. 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7 « </w:t>
      </w:r>
      <w:r>
        <w:rPr>
          <w:b/>
          <w:color w:val="7F7F7F" w:themeColor="text1" w:themeTint="80"/>
        </w:rPr>
        <w:t>Le modèle britannique et son influence</w:t>
      </w:r>
      <w:r w:rsidRPr="00A1507F">
        <w:rPr>
          <w:b/>
          <w:color w:val="7F7F7F" w:themeColor="text1" w:themeTint="80"/>
        </w:rPr>
        <w:t>. »</w:t>
      </w:r>
    </w:p>
    <w:p w:rsidR="00741787" w:rsidRDefault="00204FC6" w:rsidP="00741787">
      <w:pPr>
        <w:spacing w:line="240" w:lineRule="auto"/>
      </w:pPr>
      <w:r>
        <w:rPr>
          <w:b/>
        </w:rPr>
        <w:t>(13</w:t>
      </w:r>
      <w:r w:rsidR="00741787" w:rsidRPr="00EE604D">
        <w:rPr>
          <w:b/>
        </w:rPr>
        <w:t>)</w:t>
      </w:r>
      <w:r w:rsidR="00741787">
        <w:t xml:space="preserve"> </w:t>
      </w:r>
      <w:r w:rsidR="00D93F83">
        <w:t>La Glorieuse révolution et les fondements de l’État moderne en Angleterre</w:t>
      </w:r>
      <w:r w:rsidR="00741787">
        <w:t xml:space="preserve">, </w:t>
      </w:r>
      <w:r>
        <w:rPr>
          <w:b/>
        </w:rPr>
        <w:t>(14</w:t>
      </w:r>
      <w:r w:rsidR="00741787" w:rsidRPr="00EE604D">
        <w:rPr>
          <w:b/>
        </w:rPr>
        <w:t>)</w:t>
      </w:r>
      <w:r w:rsidR="00741787">
        <w:t xml:space="preserve"> </w:t>
      </w:r>
      <w:r w:rsidR="00D93F83">
        <w:t>La Guerre d’indépendance dans les colonies britanniques : un exemple de l’influence du modèle politique anglais. </w:t>
      </w:r>
    </w:p>
    <w:p w:rsidR="00741787" w:rsidRPr="00A1507F" w:rsidRDefault="00741787" w:rsidP="00741787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IV – « </w:t>
      </w:r>
      <w:r>
        <w:rPr>
          <w:b/>
          <w:sz w:val="24"/>
          <w:szCs w:val="24"/>
        </w:rPr>
        <w:t>Dynamiques et ruptures dans les sociétés des XVII</w:t>
      </w:r>
      <w:r w:rsidRPr="0074178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et XVIII</w:t>
      </w:r>
      <w:r w:rsidRPr="0074178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siècles</w:t>
      </w:r>
      <w:r w:rsidRPr="00A1507F">
        <w:rPr>
          <w:b/>
          <w:sz w:val="24"/>
          <w:szCs w:val="24"/>
        </w:rPr>
        <w:t>. »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9 « </w:t>
      </w:r>
      <w:r>
        <w:rPr>
          <w:b/>
          <w:color w:val="7F7F7F" w:themeColor="text1" w:themeTint="80"/>
        </w:rPr>
        <w:t>Les Lumières » et le développement des sciences</w:t>
      </w:r>
      <w:r w:rsidRPr="00A1507F">
        <w:rPr>
          <w:b/>
          <w:color w:val="7F7F7F" w:themeColor="text1" w:themeTint="80"/>
        </w:rPr>
        <w:t>. »</w:t>
      </w:r>
    </w:p>
    <w:p w:rsidR="00741787" w:rsidRDefault="00C70456" w:rsidP="009341C7">
      <w:pPr>
        <w:spacing w:line="240" w:lineRule="auto"/>
        <w:jc w:val="both"/>
      </w:pPr>
      <w:r>
        <w:rPr>
          <w:b/>
        </w:rPr>
        <w:t>(15</w:t>
      </w:r>
      <w:r w:rsidR="00741787" w:rsidRPr="00A60299">
        <w:rPr>
          <w:b/>
        </w:rPr>
        <w:t>)</w:t>
      </w:r>
      <w:r w:rsidR="00741787">
        <w:t xml:space="preserve"> </w:t>
      </w:r>
      <w:r w:rsidR="00A93D90">
        <w:t>Les « Lumières », un nouvel esprit politique et scientifique</w:t>
      </w:r>
      <w:r w:rsidR="00741787">
        <w:t xml:space="preserve">, </w:t>
      </w:r>
      <w:r>
        <w:rPr>
          <w:b/>
        </w:rPr>
        <w:t>(16</w:t>
      </w:r>
      <w:r w:rsidR="00741787" w:rsidRPr="00A60299">
        <w:rPr>
          <w:b/>
        </w:rPr>
        <w:t>)</w:t>
      </w:r>
      <w:r w:rsidR="00741787">
        <w:t xml:space="preserve"> </w:t>
      </w:r>
      <w:r w:rsidR="009341C7">
        <w:t>Sciences et techniques au service d’une révolution spirituelle et idéologique</w:t>
      </w:r>
      <w:r w:rsidR="00741787">
        <w:t>. 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10 « </w:t>
      </w:r>
      <w:r>
        <w:rPr>
          <w:b/>
          <w:color w:val="7F7F7F" w:themeColor="text1" w:themeTint="80"/>
        </w:rPr>
        <w:t>Tensions, mutations et crispations de la société française</w:t>
      </w:r>
      <w:r w:rsidRPr="00A1507F">
        <w:rPr>
          <w:b/>
          <w:color w:val="7F7F7F" w:themeColor="text1" w:themeTint="80"/>
        </w:rPr>
        <w:t>. »</w:t>
      </w:r>
    </w:p>
    <w:p w:rsidR="00741787" w:rsidRDefault="00C70456" w:rsidP="00741787">
      <w:pPr>
        <w:spacing w:line="240" w:lineRule="auto"/>
      </w:pPr>
      <w:r>
        <w:rPr>
          <w:b/>
        </w:rPr>
        <w:t>(17</w:t>
      </w:r>
      <w:r w:rsidR="00741787" w:rsidRPr="00A60299">
        <w:rPr>
          <w:b/>
        </w:rPr>
        <w:t>)</w:t>
      </w:r>
      <w:r w:rsidR="00741787">
        <w:t xml:space="preserve"> </w:t>
      </w:r>
      <w:r w:rsidR="009341C7">
        <w:t>L’essor de la bourgeoisie marchande et du monde de la finance</w:t>
      </w:r>
      <w:r w:rsidR="00741787">
        <w:t xml:space="preserve">, </w:t>
      </w:r>
      <w:r>
        <w:rPr>
          <w:b/>
        </w:rPr>
        <w:t>(18</w:t>
      </w:r>
      <w:r w:rsidR="00741787" w:rsidRPr="00A60299">
        <w:rPr>
          <w:b/>
        </w:rPr>
        <w:t>)</w:t>
      </w:r>
      <w:r w:rsidR="00741787">
        <w:t xml:space="preserve"> </w:t>
      </w:r>
      <w:r w:rsidR="009341C7">
        <w:t xml:space="preserve">La ville moderne : miroir des inégalités et matrice des idées nouvelles, </w:t>
      </w:r>
      <w:r>
        <w:rPr>
          <w:b/>
        </w:rPr>
        <w:t>(19</w:t>
      </w:r>
      <w:r w:rsidR="009341C7" w:rsidRPr="009341C7">
        <w:rPr>
          <w:b/>
        </w:rPr>
        <w:t>)</w:t>
      </w:r>
      <w:r w:rsidR="009341C7">
        <w:t xml:space="preserve"> Les résistances au</w:t>
      </w:r>
      <w:r w:rsidR="00D04948">
        <w:t>x</w:t>
      </w:r>
      <w:r w:rsidR="009341C7">
        <w:t xml:space="preserve"> dynamiques de changement</w:t>
      </w:r>
      <w:r w:rsidR="00741787">
        <w:t>.</w:t>
      </w:r>
    </w:p>
    <w:sectPr w:rsidR="00741787" w:rsidSect="00844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1787"/>
    <w:rsid w:val="00025AE7"/>
    <w:rsid w:val="000A6503"/>
    <w:rsid w:val="00204FC6"/>
    <w:rsid w:val="003F3F7B"/>
    <w:rsid w:val="004C4CAB"/>
    <w:rsid w:val="00741787"/>
    <w:rsid w:val="009341C7"/>
    <w:rsid w:val="00A73E70"/>
    <w:rsid w:val="00A93D90"/>
    <w:rsid w:val="00B14A85"/>
    <w:rsid w:val="00B230C3"/>
    <w:rsid w:val="00C43567"/>
    <w:rsid w:val="00C70456"/>
    <w:rsid w:val="00C76024"/>
    <w:rsid w:val="00D04948"/>
    <w:rsid w:val="00D9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78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8</cp:revision>
  <dcterms:created xsi:type="dcterms:W3CDTF">2019-06-22T15:06:00Z</dcterms:created>
  <dcterms:modified xsi:type="dcterms:W3CDTF">2019-11-26T10:32:00Z</dcterms:modified>
</cp:coreProperties>
</file>