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76" w:rsidRPr="00CE39EC" w:rsidRDefault="0095578C">
      <w:pPr>
        <w:rPr>
          <w:color w:val="FF0000"/>
          <w:sz w:val="24"/>
          <w:szCs w:val="24"/>
        </w:rPr>
      </w:pPr>
      <w:r w:rsidRPr="00CE39EC">
        <w:rPr>
          <w:color w:val="FF0000"/>
          <w:sz w:val="24"/>
          <w:szCs w:val="24"/>
        </w:rPr>
        <w:t xml:space="preserve">Des cartes pour comprendre le monde </w:t>
      </w:r>
      <w:r w:rsidR="00CE39EC">
        <w:rPr>
          <w:color w:val="FF0000"/>
          <w:sz w:val="24"/>
          <w:szCs w:val="24"/>
        </w:rPr>
        <w:t xml:space="preserve">                                                               El </w:t>
      </w:r>
      <w:proofErr w:type="gramStart"/>
      <w:r w:rsidR="00CE39EC">
        <w:rPr>
          <w:color w:val="FF0000"/>
          <w:sz w:val="24"/>
          <w:szCs w:val="24"/>
        </w:rPr>
        <w:t>aider</w:t>
      </w:r>
      <w:proofErr w:type="gramEnd"/>
      <w:r w:rsidR="00CE39EC">
        <w:rPr>
          <w:color w:val="FF0000"/>
          <w:sz w:val="24"/>
          <w:szCs w:val="24"/>
        </w:rPr>
        <w:t xml:space="preserve"> Meriem</w:t>
      </w:r>
    </w:p>
    <w:p w:rsidR="0095578C" w:rsidRDefault="0095578C">
      <w:r>
        <w:t xml:space="preserve">Une carte est un outil essentiel pour comprendre le monde et son </w:t>
      </w:r>
      <w:r w:rsidR="003A528C">
        <w:t>organisation. Le</w:t>
      </w:r>
      <w:r>
        <w:t xml:space="preserve"> monde est </w:t>
      </w:r>
      <w:r w:rsidR="003A528C">
        <w:t xml:space="preserve">complexe, formé de multiples profondes mutations en raison du contexte politique et économique </w:t>
      </w:r>
      <w:r w:rsidR="00E775D6">
        <w:t>.Les cartes permettent alors de mettre en évidence la complexité géoéconomique, géopolitique, géoculturelle et géo environnemental du monde.</w:t>
      </w:r>
    </w:p>
    <w:p w:rsidR="008F6344" w:rsidRDefault="00E775D6">
      <w:r w:rsidRPr="00CE39EC">
        <w:rPr>
          <w:color w:val="FF0000"/>
        </w:rPr>
        <w:t>*</w:t>
      </w:r>
      <w:r w:rsidR="008F6344" w:rsidRPr="00CE39EC">
        <w:rPr>
          <w:color w:val="FF0000"/>
        </w:rPr>
        <w:t xml:space="preserve">Représenter la complexité géoéconomique du monde.                                                                             </w:t>
      </w:r>
      <w:r w:rsidR="008F6344">
        <w:t xml:space="preserve">Les cartes montrent les persistances d’inégalités de développement. (Les limites Nord-Sud, est de moins en moins évidente).                                                                                                                                   Les cartes permettent de lire l’explosion des flux dans la mondialisation, elles renforcent la conscience d’interdépendance entre les différentes parties du monde.  </w:t>
      </w:r>
    </w:p>
    <w:p w:rsidR="00B340B8" w:rsidRDefault="008F6344">
      <w:r>
        <w:t>Un polycentrique s’</w:t>
      </w:r>
      <w:r w:rsidR="00B340B8">
        <w:t>affirme. En raison du déclin relatif de la puissance des Etats-Unis et de la montée en puissance des pays émergents. Face à la diversité des flux et à leur multiplication, la construction des cartes donne à lire une réalité temporaire.</w:t>
      </w:r>
      <w:r>
        <w:t xml:space="preserve">    </w:t>
      </w:r>
    </w:p>
    <w:p w:rsidR="00B340B8" w:rsidRPr="00CE39EC" w:rsidRDefault="00B340B8">
      <w:pPr>
        <w:rPr>
          <w:color w:val="FF0000"/>
        </w:rPr>
      </w:pPr>
      <w:r w:rsidRPr="00CE39EC">
        <w:rPr>
          <w:color w:val="FF0000"/>
        </w:rPr>
        <w:t>*Représenter la complexité géopolitique du monde</w:t>
      </w:r>
      <w:r w:rsidR="00407669" w:rsidRPr="00CE39EC">
        <w:rPr>
          <w:color w:val="FF0000"/>
        </w:rPr>
        <w:t>.</w:t>
      </w:r>
    </w:p>
    <w:p w:rsidR="00407669" w:rsidRDefault="00407669">
      <w:r>
        <w:t xml:space="preserve">Les conflits actuels ont changé de forme et ont diminué. Les stratégies des Etats étant multiples et évolutives, les cartes géopolitiques sont lu de façon </w:t>
      </w:r>
      <w:r w:rsidR="002F607A">
        <w:t>critique. Ces</w:t>
      </w:r>
      <w:r>
        <w:t xml:space="preserve"> conflits ont principalement lieu dans des espaces en retard ou en </w:t>
      </w:r>
      <w:r w:rsidR="002F607A">
        <w:t>développements</w:t>
      </w:r>
      <w:r>
        <w:t xml:space="preserve"> car 80</w:t>
      </w:r>
      <w:r w:rsidR="002F607A">
        <w:t>% des PMA connaissent ou ont connu un conflit depuis 1990.Cette cartographie reste difficile car les évolutions sur les terrains</w:t>
      </w:r>
      <w:r w:rsidR="0079595A">
        <w:t xml:space="preserve"> reste rapide.</w:t>
      </w:r>
    </w:p>
    <w:p w:rsidR="0079595A" w:rsidRDefault="0079595A">
      <w:r>
        <w:t>Des pays émergent exige plus de reconnaissances dans les affaires internationales. (Extension du G8 et du G20 illustre cette tendance.</w:t>
      </w:r>
    </w:p>
    <w:p w:rsidR="0079595A" w:rsidRPr="00CE39EC" w:rsidRDefault="0079595A">
      <w:pPr>
        <w:rPr>
          <w:color w:val="FF0000"/>
        </w:rPr>
      </w:pPr>
      <w:r w:rsidRPr="00CE39EC">
        <w:rPr>
          <w:color w:val="FF0000"/>
        </w:rPr>
        <w:t>*Représenter les complexités géoculturelles du monde</w:t>
      </w:r>
    </w:p>
    <w:p w:rsidR="0079595A" w:rsidRDefault="0079595A">
      <w:r>
        <w:t xml:space="preserve">La mondialisation rend difficile la cartographie de constate culturels, en raison de flux humains et culturels, les métissages se </w:t>
      </w:r>
      <w:r w:rsidR="00785A46">
        <w:t>multiplient. La représentation d’aires de civilisation doit être observée avec regard critique.</w:t>
      </w:r>
    </w:p>
    <w:p w:rsidR="00E54AC9" w:rsidRDefault="00785A46">
      <w:r>
        <w:t xml:space="preserve">De multiples découpages ont cependant été tentés. S.Huntington, universitaire </w:t>
      </w:r>
      <w:r w:rsidR="00E54AC9">
        <w:t>divise le monde en neuf aires de civilisation selon les critères essentiellement religieux et ethniques, tandis que le géographe Y. Lacoste limite leur nombre à cinq.</w:t>
      </w:r>
      <w:r>
        <w:t xml:space="preserve"> </w:t>
      </w:r>
    </w:p>
    <w:p w:rsidR="00E54AC9" w:rsidRDefault="00E54AC9">
      <w:r>
        <w:t xml:space="preserve">Les cartographes influencent la manière de voir le </w:t>
      </w:r>
      <w:r w:rsidR="00826550">
        <w:t>monde. Par exemple, S.Huntingon ignore les fractures internes à chaque civilisation. Or sa vision cartographique ignore les fractures à chaque civilisation. Il est donc indispensable de changer d’échelle pour appréhender les contrastes dans le monde.</w:t>
      </w:r>
    </w:p>
    <w:p w:rsidR="00826550" w:rsidRPr="00CE39EC" w:rsidRDefault="00826550">
      <w:pPr>
        <w:rPr>
          <w:color w:val="FF0000"/>
        </w:rPr>
      </w:pPr>
      <w:r w:rsidRPr="00CE39EC">
        <w:rPr>
          <w:color w:val="FF0000"/>
        </w:rPr>
        <w:t xml:space="preserve">*Représenter </w:t>
      </w:r>
      <w:r w:rsidR="00CE39EC" w:rsidRPr="00CE39EC">
        <w:rPr>
          <w:color w:val="FF0000"/>
        </w:rPr>
        <w:t>les complexités</w:t>
      </w:r>
      <w:r w:rsidRPr="00CE39EC">
        <w:rPr>
          <w:color w:val="FF0000"/>
        </w:rPr>
        <w:t xml:space="preserve"> géo-environnemental du monde</w:t>
      </w:r>
    </w:p>
    <w:p w:rsidR="00826550" w:rsidRDefault="00EE7589">
      <w:r>
        <w:t>Les atteintes à l’environnement</w:t>
      </w:r>
      <w:r w:rsidR="00826550">
        <w:t xml:space="preserve"> </w:t>
      </w:r>
      <w:r>
        <w:t>sont une préoccupation mondiale, mais les ca</w:t>
      </w:r>
      <w:r w:rsidR="00CE39EC">
        <w:t>rtes qui tentent de les mesurer sont souvent imprécises ou contradictoires.</w:t>
      </w:r>
    </w:p>
    <w:p w:rsidR="00CE39EC" w:rsidRDefault="00CE39EC">
      <w:r>
        <w:t>Les pressions sur l’environnement sont liées aux niveaux de richesses et de développement. Les questions environnementales ont aussi des conséquences géopolitiques.</w:t>
      </w:r>
    </w:p>
    <w:p w:rsidR="008F6344" w:rsidRDefault="00CE39EC">
      <w:r>
        <w:t>Les cartes proposent aussi des tendances prévisionnelles. Elles deviennent des outils de communications.</w:t>
      </w:r>
      <w:r w:rsidR="008F6344">
        <w:t xml:space="preserve">                                                                       </w:t>
      </w:r>
    </w:p>
    <w:sectPr w:rsidR="008F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characterSpacingControl w:val="doNotCompress"/>
  <w:compat/>
  <w:rsids>
    <w:rsidRoot w:val="0095578C"/>
    <w:rsid w:val="002F607A"/>
    <w:rsid w:val="003A528C"/>
    <w:rsid w:val="00407669"/>
    <w:rsid w:val="00785A46"/>
    <w:rsid w:val="0079595A"/>
    <w:rsid w:val="00826550"/>
    <w:rsid w:val="008F6344"/>
    <w:rsid w:val="00917176"/>
    <w:rsid w:val="0095578C"/>
    <w:rsid w:val="00A911D9"/>
    <w:rsid w:val="00B340B8"/>
    <w:rsid w:val="00CE39EC"/>
    <w:rsid w:val="00E54AC9"/>
    <w:rsid w:val="00E775D6"/>
    <w:rsid w:val="00E96D98"/>
    <w:rsid w:val="00E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85A4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5A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85A4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A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85A4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berth25e</cp:lastModifiedBy>
  <cp:revision>2</cp:revision>
  <dcterms:created xsi:type="dcterms:W3CDTF">2017-01-13T16:18:00Z</dcterms:created>
  <dcterms:modified xsi:type="dcterms:W3CDTF">2017-01-13T16:18:00Z</dcterms:modified>
</cp:coreProperties>
</file>