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6E2C21" w:rsidP="006E2C21">
      <w:pPr>
        <w:jc w:val="both"/>
        <w:rPr>
          <w:b/>
        </w:rPr>
      </w:pPr>
      <w:r>
        <w:rPr>
          <w:b/>
        </w:rPr>
        <w:t>QUIZ – TESTS / HISTOIRE GÉOGRAPHIE.</w:t>
      </w:r>
    </w:p>
    <w:p w:rsidR="006E2C21" w:rsidRDefault="006E500A" w:rsidP="006E2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Médias et opinion publique dans les crises politiques en France depuis l’Affaire Dreyfus</w:t>
      </w:r>
      <w:r w:rsidR="006E2C21">
        <w:rPr>
          <w:b/>
          <w:sz w:val="28"/>
          <w:szCs w:val="28"/>
        </w:rPr>
        <w:t>. 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le scandale des paradis fiscaux révélé par le CIJI en 2016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définir ce qu’est l’opinion publique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autres canaux de fabrication de l’opinion publique que les médias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deux raisons qui expliquent l’augmentation de l’audience des médias au XX</w:t>
      </w:r>
      <w:r w:rsidRPr="007A7EB6">
        <w:rPr>
          <w:vertAlign w:val="superscript"/>
        </w:rPr>
        <w:t>e</w:t>
      </w:r>
      <w:r>
        <w:t xml:space="preserve"> siècle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définir simplement ce qu’est une crise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Pourquoi le rôle de prescripteur d’idées et de convictions publiques est stratégique dans une démocratie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Dans la vie politique française, que marque l’Affaire Dreyfus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dates de début et de fin de l’Affaire Dreyfus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Dans la vie politique française, que marque la crise de Mai 1968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marque l’irruption d’Internet comme principal canal d’information de l’opinion publique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Dans l’histoire des médias en France, à quel moment correspond l’Affaire Dreyfus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Dans l’histoire des médias en France, à quel moment correspond la crise de Mai 1968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Dans l’histoire des médias en France, à quel moment correspond la domination d’Internet dans la construction de l’opinion publique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l’Affaire Dreyfus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est Alfred Dreyfus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quoi est-il accusé ? </w:t>
      </w:r>
      <w:r w:rsidR="006674D1">
        <w:t>À quelle peine est-il condamné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A7EB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est-il condamné ? Et pourquoi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fait paraître une lettre ouverte au président de la République française ? Dans quel journal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trouve le titre choc qui symbolise le parti dreyfusard ? Quel est le titre de cette « Une »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d’un journal antidreyfusard et son fondateur principal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facteurs qui permettent de comprendre l’audience de la presse écrite entre 1896 et 1914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appelle-t-on cette période en Europe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titre de journal de gauche en France à cette époque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titre d’un journal de centriste à cette époque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titre d’un journal de droite à cette époque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l’auteur d’une caricature célèbre liée à l’Affaire Dreyfus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 xml:space="preserve">Quelle est l’action de la diffusion de l’éducation sous </w:t>
      </w:r>
      <w:proofErr w:type="gramStart"/>
      <w:r>
        <w:t>la III</w:t>
      </w:r>
      <w:r w:rsidRPr="006674D1">
        <w:rPr>
          <w:vertAlign w:val="superscript"/>
        </w:rPr>
        <w:t>e</w:t>
      </w:r>
      <w:proofErr w:type="gramEnd"/>
      <w:r>
        <w:t xml:space="preserve"> République et qui permet de comprendre l’augmentation du lectorat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famille d’idées politiques émerge comme force politique durant l’Affaire Dreyfus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74D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idées principales de cette famille d’idées politiques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B30C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définir rapidement ce que fut Mai 1968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66E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Dans quel contexte mondial cet événement de déroule-t-il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66E1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nouvelle ligne de partage cet événement dessine-t-il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106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signification du sigle PQN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106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signification du sigle PQR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106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les titres principaux de la PQR et de la PQN rendent-ils compte de cet événement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106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type de presse écrite a un regard favorable sur cet événement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106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titres de la presse magazine de l’après-guerre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106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appelle-t-on en France la période de prospérité économique qui va de 1945 à 1975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106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économiste français est l’auteur de cette expression ? Dans quel ouvrage (Titre, date, éditeur…)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106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Qu’appelle-t-on à cette époque les « radios périphériques » ? Pourquoi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1062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 est leur intérêt ? Quel rôle jouent-elles dans le paysage médiatique français à cette époque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E0298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avait été leur positionnement durant la Guerre d’Algérie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E0298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dates de début et de fin de la Guerre d’Algérie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E0298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organisme dirige les médias audiovisuels en France ? Que signifie son sigle ? Quand a-t-il été créé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0298B" w:rsidRDefault="00E0298B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comportement des médias d’État pendant la crise de Mai 1968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0298B" w:rsidRDefault="00E0298B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rôle des Beaux - Arts pendant la crise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0298B" w:rsidRDefault="00E0298B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autres canaux audiovisuels que médiatiques qui concourent alors à la formation de l’opinion publique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0298B" w:rsidRDefault="00E0298B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journaliste écrit « La France s’ennuie » ? </w:t>
      </w:r>
      <w:r w:rsidR="00714020">
        <w:t>À quelle date ? Dans quel organe de presse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14020" w:rsidRDefault="00714020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qui caractérise la société gaulliste dans les années soixante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0298B" w:rsidRDefault="00714020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y-a-t-il de postes de radios en France en 1958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F01C2" w:rsidRDefault="004F01C2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innovation technique permet la grande diffusion des postes de radios après la Seconde Guerre mondiale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F01C2" w:rsidRDefault="004F01C2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Quelle radio périphérique utilise cette innovation technique pour révolutionner la couverture de l’information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14020" w:rsidRDefault="00714020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émission célèbre durant la Seconde Guerre mondiale incarne la résistance française au nazisme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14020" w:rsidRDefault="00714020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radio française est contrôlée par les autorités nazies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14020" w:rsidRDefault="00714020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le journal d’information du 20 heures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14020" w:rsidRDefault="004F01C2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des ménages a</w:t>
      </w:r>
      <w:r w:rsidR="00714020">
        <w:t xml:space="preserve"> un poste de télévision en 1968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14020" w:rsidRDefault="00714020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allocutions télévisuelles célèbres du général de Gaulle pendant l’un de ses mandats politiques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714020" w:rsidRDefault="00714020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trois titres de presse écrite apparu en France après la Seconde Guerre mondiale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F01C2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Pourquoi peut-on dire qu’après 1982 le paysage audiovisuel a connu une profonde révolution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chaînes payantes en France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la TNT ? Que permet-elle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Qu’est-ce que la FM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leur ligne éditoriale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causes explicatives de la chute des ventes de la presse papier en France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titres de journaux papier gratuits en France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des titres de la presse écrite papier qui dispose d’une version en ligne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groupes multimédias français propriétaires de titres de presse papier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groupe multimédia international :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Pourquoi la concentration des médias au sein de groupes internationaux fragilise-t-elle la confiance du lectorat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comprendre l’essor d’Internet auprès des jeunes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deux titres non dépendants de la publicité ou de groupes d’investisseurs privés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BA7CB8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 xml:space="preserve">Donnez le nom d’un site d’information </w:t>
      </w:r>
      <w:r w:rsidR="00855056">
        <w:t xml:space="preserve">en ligne </w:t>
      </w:r>
      <w:r>
        <w:t>qui ne soit pas l’émanation d’un titre papier ? </w:t>
      </w:r>
    </w:p>
    <w:p w:rsidR="00855056" w:rsidRDefault="00855056" w:rsidP="00855056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A7CB8" w:rsidRDefault="00F47EB9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point commun des différentes théories du complot ? </w:t>
      </w:r>
    </w:p>
    <w:p w:rsidR="00F47EB9" w:rsidRDefault="00F47EB9" w:rsidP="00F47EB9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47EB9" w:rsidRDefault="00F47EB9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Qui, quand et dans quel média à développé la théorie de « l’insécurité informationnelle » ? </w:t>
      </w:r>
    </w:p>
    <w:p w:rsidR="00F47EB9" w:rsidRDefault="00F47EB9" w:rsidP="00F47EB9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47EB9" w:rsidRDefault="00F47EB9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personnalités politiques dont on dit qu’elles sont les candidats de l’anti-</w:t>
      </w:r>
      <w:r w:rsidRPr="00F47EB9">
        <w:rPr>
          <w:i/>
        </w:rPr>
        <w:t>establishment</w:t>
      </w:r>
      <w:r>
        <w:t> ? </w:t>
      </w:r>
    </w:p>
    <w:p w:rsidR="00F47EB9" w:rsidRDefault="00F47EB9" w:rsidP="00F47EB9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47EB9" w:rsidRDefault="00F47EB9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titre d’une production télévisuelle ou cinématographique qui présente les dirigeants comme étant des manipulateurs au détriment du bien-être de leur peuple : </w:t>
      </w:r>
    </w:p>
    <w:p w:rsidR="00F47EB9" w:rsidRDefault="00F47EB9" w:rsidP="00F47EB9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47EB9" w:rsidRDefault="00F47EB9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d’un « lanceur d’alerte » : </w:t>
      </w:r>
    </w:p>
    <w:p w:rsidR="00F47EB9" w:rsidRDefault="00F47EB9" w:rsidP="00F47EB9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47EB9" w:rsidRDefault="00F47EB9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deux exemples de démocratisation de la fabrique des idées et de l’information : </w:t>
      </w:r>
    </w:p>
    <w:p w:rsidR="00F47EB9" w:rsidRDefault="00F47EB9" w:rsidP="00F47EB9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47EB9" w:rsidRDefault="00F47EB9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titre d’un site qui en se professionnalisant répond au besoin de « sécurité informationnelle » : </w:t>
      </w:r>
    </w:p>
    <w:p w:rsidR="00F47EB9" w:rsidRDefault="00F47EB9" w:rsidP="00F47EB9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47EB9" w:rsidRDefault="00F47EB9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trois exemples de supports Internet qui sont utilisés aujourd’hui par les internautes pour se faire ou pour conforter une opinion ? </w:t>
      </w:r>
    </w:p>
    <w:p w:rsidR="00F47EB9" w:rsidRDefault="00F47EB9" w:rsidP="00F47EB9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47EB9" w:rsidRDefault="00F47EB9" w:rsidP="00E0298B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La « Nuit debout » à Paris manifeste quelle permanence dans la fabrique de l’opinion publique ? </w:t>
      </w:r>
    </w:p>
    <w:p w:rsidR="00F47EB9" w:rsidRDefault="00F47EB9" w:rsidP="00F47EB9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E2C21" w:rsidP="006E2C21">
      <w:pPr>
        <w:jc w:val="both"/>
      </w:pPr>
      <w:r>
        <w:lastRenderedPageBreak/>
        <w:t>© </w:t>
      </w:r>
      <w:r>
        <w:rPr>
          <w:b/>
        </w:rPr>
        <w:t>Erwan</w:t>
      </w:r>
      <w:r w:rsidR="006E500A">
        <w:t xml:space="preserve"> BERTHO (mai 2016</w:t>
      </w:r>
      <w:r>
        <w:t>). </w:t>
      </w:r>
    </w:p>
    <w:p w:rsidR="006E2C21" w:rsidRDefault="006E2C21" w:rsidP="006E2C21">
      <w:pPr>
        <w:jc w:val="both"/>
      </w:pPr>
    </w:p>
    <w:p w:rsidR="0014214A" w:rsidRDefault="0014214A" w:rsidP="006E2C21">
      <w:pPr>
        <w:jc w:val="both"/>
      </w:pP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DEB69D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066E1D"/>
    <w:rsid w:val="000B30C0"/>
    <w:rsid w:val="0014214A"/>
    <w:rsid w:val="00257FD7"/>
    <w:rsid w:val="004F01C2"/>
    <w:rsid w:val="006674D1"/>
    <w:rsid w:val="006E2C21"/>
    <w:rsid w:val="006E500A"/>
    <w:rsid w:val="00714020"/>
    <w:rsid w:val="007A7EB6"/>
    <w:rsid w:val="007B43A5"/>
    <w:rsid w:val="00841062"/>
    <w:rsid w:val="00855056"/>
    <w:rsid w:val="00AD1CB9"/>
    <w:rsid w:val="00BA7CB8"/>
    <w:rsid w:val="00E0298B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B72BF-BEB9-4B95-B0E9-50EC10D0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8</Pages>
  <Words>1818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2014-11-01T10:47:00Z</dcterms:created>
  <dcterms:modified xsi:type="dcterms:W3CDTF">2016-05-08T21:20:00Z</dcterms:modified>
</cp:coreProperties>
</file>