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E9" w:rsidRPr="00AE5623" w:rsidRDefault="005458E0" w:rsidP="005E5EEA">
      <w:pPr>
        <w:pStyle w:val="Titre3"/>
        <w:spacing w:before="75" w:after="75" w:line="270" w:lineRule="atLeast"/>
        <w:jc w:val="center"/>
        <w:rPr>
          <w:rFonts w:asciiTheme="minorHAnsi" w:eastAsia="Times New Roman" w:hAnsiTheme="minorHAnsi"/>
          <w:b/>
          <w:i/>
          <w:color w:val="7B344B"/>
          <w:sz w:val="28"/>
          <w:szCs w:val="28"/>
        </w:rPr>
      </w:pPr>
      <w:r w:rsidRPr="00AE5623">
        <w:rPr>
          <w:rFonts w:asciiTheme="minorHAnsi" w:eastAsia="Times New Roman" w:hAnsiTheme="minorHAnsi"/>
          <w:b/>
          <w:i/>
          <w:color w:val="7B344B"/>
          <w:sz w:val="28"/>
          <w:szCs w:val="28"/>
        </w:rPr>
        <w:t>Socialisme, communisme</w:t>
      </w:r>
      <w:r w:rsidR="006743A8" w:rsidRPr="00AE5623">
        <w:rPr>
          <w:rFonts w:asciiTheme="minorHAnsi" w:eastAsia="Times New Roman" w:hAnsiTheme="minorHAnsi"/>
          <w:b/>
          <w:i/>
          <w:color w:val="7B344B"/>
          <w:sz w:val="28"/>
          <w:szCs w:val="28"/>
        </w:rPr>
        <w:t xml:space="preserve"> et syndicalisme en Allemagne depuis 1875</w:t>
      </w:r>
    </w:p>
    <w:p w:rsidR="003E4903" w:rsidRDefault="003E4903" w:rsidP="005E5EEA">
      <w:pPr>
        <w:jc w:val="both"/>
      </w:pPr>
    </w:p>
    <w:p w:rsidR="00AE5623" w:rsidRDefault="00AE5623" w:rsidP="005E5EEA">
      <w:pPr>
        <w:jc w:val="both"/>
      </w:pPr>
    </w:p>
    <w:p w:rsidR="00C4440B" w:rsidRPr="0071383A" w:rsidRDefault="00C4440B" w:rsidP="005E5EEA">
      <w:pPr>
        <w:pStyle w:val="Titre3"/>
        <w:spacing w:before="75" w:after="75" w:line="270" w:lineRule="atLeast"/>
        <w:jc w:val="both"/>
        <w:divId w:val="621765123"/>
        <w:rPr>
          <w:rFonts w:asciiTheme="minorHAnsi" w:eastAsia="Times New Roman" w:hAnsiTheme="minorHAnsi"/>
          <w:color w:val="FF0000"/>
          <w:sz w:val="18"/>
          <w:szCs w:val="18"/>
          <w:u w:val="single"/>
        </w:rPr>
      </w:pPr>
      <w:r w:rsidRPr="0071383A">
        <w:rPr>
          <w:rFonts w:asciiTheme="minorHAnsi" w:eastAsia="Times New Roman" w:hAnsiTheme="minorHAnsi"/>
          <w:color w:val="FF0000"/>
          <w:sz w:val="18"/>
          <w:szCs w:val="18"/>
          <w:u w:val="single"/>
        </w:rPr>
        <w:t>Introduction</w:t>
      </w:r>
    </w:p>
    <w:p w:rsidR="00C4440B" w:rsidRPr="0071383A" w:rsidRDefault="00C4440B" w:rsidP="005E5EEA">
      <w:pPr>
        <w:pStyle w:val="NormalWeb"/>
        <w:spacing w:before="225" w:beforeAutospacing="0" w:after="225" w:afterAutospacing="0" w:line="330" w:lineRule="atLeast"/>
        <w:jc w:val="both"/>
        <w:divId w:val="719283630"/>
        <w:rPr>
          <w:rFonts w:asciiTheme="minorHAnsi" w:hAnsiTheme="minorHAnsi"/>
          <w:color w:val="002A45"/>
          <w:sz w:val="18"/>
          <w:szCs w:val="18"/>
        </w:rPr>
      </w:pPr>
      <w:r w:rsidRPr="0071383A">
        <w:rPr>
          <w:rStyle w:val="apple-converted-space"/>
          <w:rFonts w:asciiTheme="minorHAnsi" w:hAnsiTheme="minorHAnsi"/>
          <w:color w:val="002A45"/>
          <w:sz w:val="18"/>
          <w:szCs w:val="18"/>
        </w:rPr>
        <w:t> </w:t>
      </w:r>
      <w:r w:rsidRPr="0071383A">
        <w:rPr>
          <w:rFonts w:asciiTheme="minorHAnsi" w:hAnsiTheme="minorHAnsi"/>
          <w:color w:val="002A45"/>
          <w:sz w:val="18"/>
          <w:szCs w:val="18"/>
        </w:rPr>
        <w:t>La doctrine socialiste apparaît dans la première moitié du</w:t>
      </w:r>
      <w:r w:rsidRPr="0071383A">
        <w:rPr>
          <w:rStyle w:val="apple-converted-space"/>
          <w:rFonts w:asciiTheme="minorHAnsi" w:hAnsiTheme="minorHAnsi"/>
          <w:color w:val="002A45"/>
          <w:sz w:val="18"/>
          <w:szCs w:val="18"/>
        </w:rPr>
        <w:t> </w:t>
      </w:r>
      <w:r w:rsidR="00030475" w:rsidRPr="0071383A">
        <w:rPr>
          <w:rFonts w:asciiTheme="minorHAnsi" w:hAnsiTheme="minorHAnsi"/>
          <w:color w:val="002A45"/>
          <w:sz w:val="18"/>
          <w:szCs w:val="18"/>
        </w:rPr>
        <w:t>XIX</w:t>
      </w:r>
      <w:r w:rsidR="00030475" w:rsidRPr="0071383A">
        <w:rPr>
          <w:rFonts w:asciiTheme="minorHAnsi" w:hAnsiTheme="minorHAnsi"/>
          <w:color w:val="002A45"/>
          <w:sz w:val="18"/>
          <w:szCs w:val="18"/>
          <w:vertAlign w:val="superscript"/>
        </w:rPr>
        <w:t>e</w:t>
      </w:r>
      <w:r w:rsidRPr="0071383A">
        <w:rPr>
          <w:rFonts w:asciiTheme="minorHAnsi" w:hAnsiTheme="minorHAnsi"/>
          <w:color w:val="002A45"/>
          <w:sz w:val="18"/>
          <w:szCs w:val="18"/>
        </w:rPr>
        <w:t> siècle sous la plume de penseurs et savants dont Karl Marx constitue la référence la plus célèbre grâce à son ouvrage</w:t>
      </w:r>
      <w:r w:rsidRPr="0071383A">
        <w:rPr>
          <w:rStyle w:val="apple-converted-space"/>
          <w:rFonts w:asciiTheme="minorHAnsi" w:hAnsiTheme="minorHAnsi"/>
          <w:color w:val="002A45"/>
          <w:sz w:val="18"/>
          <w:szCs w:val="18"/>
        </w:rPr>
        <w:t> </w:t>
      </w:r>
      <w:r w:rsidRPr="0071383A">
        <w:rPr>
          <w:rStyle w:val="Accentuation"/>
          <w:rFonts w:asciiTheme="minorHAnsi" w:hAnsiTheme="minorHAnsi"/>
          <w:color w:val="002A45"/>
          <w:sz w:val="18"/>
          <w:szCs w:val="18"/>
        </w:rPr>
        <w:t>Le Manifeste du parti communiste</w:t>
      </w:r>
      <w:r w:rsidRPr="0071383A">
        <w:rPr>
          <w:rFonts w:asciiTheme="minorHAnsi" w:hAnsiTheme="minorHAnsi"/>
          <w:color w:val="002A45"/>
          <w:sz w:val="18"/>
          <w:szCs w:val="18"/>
        </w:rPr>
        <w:t>. Le socialisme désigne le modèle économique et social de transition qui, après avoir renversé le capitalisme, doi</w:t>
      </w:r>
      <w:r w:rsidR="00833AA7" w:rsidRPr="0071383A">
        <w:rPr>
          <w:rFonts w:asciiTheme="minorHAnsi" w:hAnsiTheme="minorHAnsi"/>
          <w:color w:val="002A45"/>
          <w:sz w:val="18"/>
          <w:szCs w:val="18"/>
        </w:rPr>
        <w:t>t tendre vers le communisme</w:t>
      </w:r>
      <w:r w:rsidR="00E408EB" w:rsidRPr="0071383A">
        <w:rPr>
          <w:rFonts w:asciiTheme="minorHAnsi" w:hAnsiTheme="minorHAnsi"/>
          <w:color w:val="002A45"/>
          <w:sz w:val="18"/>
          <w:szCs w:val="18"/>
        </w:rPr>
        <w:t>.</w:t>
      </w:r>
      <w:r w:rsidRPr="0071383A">
        <w:rPr>
          <w:rFonts w:asciiTheme="minorHAnsi" w:hAnsiTheme="minorHAnsi"/>
          <w:color w:val="002A45"/>
          <w:sz w:val="18"/>
          <w:szCs w:val="18"/>
        </w:rPr>
        <w:t>À travers les différents courants socialistes qui le caractérisent, comment le socialisme allemand évolue-t-il depuis sa naissance en 1875 jusqu’à sa séparation définitive avec les communistes en 1919 ? La première partie aborde la genèse puis l’essor du parti socialiste allemand. La seconde présente les différents courants internes de la social-démocratie jusqu’en 1914. Enfin, la troisième partie permet de comprendre les raisons qui mènent à la division radicale du parti au cours du conflit.</w:t>
      </w:r>
    </w:p>
    <w:p w:rsidR="00C4440B" w:rsidRPr="0071383A" w:rsidRDefault="00C4440B" w:rsidP="005E5EEA">
      <w:pPr>
        <w:pStyle w:val="Titre3"/>
        <w:spacing w:before="75" w:after="75" w:line="270" w:lineRule="atLeast"/>
        <w:jc w:val="both"/>
        <w:divId w:val="621765123"/>
        <w:rPr>
          <w:rFonts w:asciiTheme="minorHAnsi" w:eastAsia="Times New Roman" w:hAnsiTheme="minorHAnsi"/>
          <w:color w:val="FF0000"/>
          <w:sz w:val="18"/>
          <w:szCs w:val="18"/>
          <w:u w:val="single"/>
        </w:rPr>
      </w:pPr>
      <w:r w:rsidRPr="0071383A">
        <w:rPr>
          <w:rFonts w:asciiTheme="minorHAnsi" w:eastAsia="Times New Roman" w:hAnsiTheme="minorHAnsi"/>
          <w:color w:val="FF0000"/>
          <w:sz w:val="18"/>
          <w:szCs w:val="18"/>
          <w:u w:val="single"/>
        </w:rPr>
        <w:t>I. L’essor du socialisme et des socialistes allemands (1875-1890)</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sz w:val="18"/>
          <w:szCs w:val="18"/>
        </w:rPr>
        <w:t>1. Des socialismes allemands au parti social-démocrate,</w:t>
      </w:r>
      <w:r w:rsidRPr="0071383A">
        <w:rPr>
          <w:rStyle w:val="apple-converted-space"/>
          <w:rFonts w:asciiTheme="minorHAnsi" w:eastAsia="Times New Roman" w:hAnsiTheme="minorHAnsi"/>
          <w:sz w:val="18"/>
          <w:szCs w:val="18"/>
        </w:rPr>
        <w:t> </w:t>
      </w:r>
      <w:r w:rsidRPr="0071383A">
        <w:rPr>
          <w:rFonts w:asciiTheme="minorHAnsi" w:eastAsia="Times New Roman" w:hAnsiTheme="minorHAnsi"/>
          <w:sz w:val="18"/>
          <w:szCs w:val="18"/>
        </w:rPr>
        <w:t>le premier parti ouvrier du monde</w:t>
      </w:r>
    </w:p>
    <w:p w:rsidR="00C4440B" w:rsidRPr="0071383A" w:rsidRDefault="00C4440B" w:rsidP="005E5EEA">
      <w:pPr>
        <w:spacing w:before="100" w:beforeAutospacing="1" w:after="100" w:afterAutospacing="1" w:line="330" w:lineRule="atLeast"/>
        <w:jc w:val="both"/>
        <w:divId w:val="656692180"/>
        <w:rPr>
          <w:rFonts w:eastAsia="Times New Roman"/>
          <w:color w:val="002A45"/>
          <w:sz w:val="18"/>
          <w:szCs w:val="18"/>
        </w:rPr>
      </w:pPr>
      <w:r w:rsidRPr="0071383A">
        <w:rPr>
          <w:rFonts w:eastAsia="Times New Roman"/>
          <w:color w:val="002A45"/>
          <w:sz w:val="18"/>
          <w:szCs w:val="18"/>
        </w:rPr>
        <w:t>Vieille nation mais jeune État, l’Allemagne est dans les années 1870 la</w:t>
      </w:r>
      <w:r w:rsidRPr="0071383A">
        <w:rPr>
          <w:rStyle w:val="apple-converted-space"/>
          <w:rFonts w:eastAsia="Times New Roman"/>
          <w:color w:val="002A45"/>
          <w:sz w:val="18"/>
          <w:szCs w:val="18"/>
        </w:rPr>
        <w:t> </w:t>
      </w:r>
      <w:r w:rsidRPr="0071383A">
        <w:rPr>
          <w:rFonts w:eastAsia="Times New Roman"/>
          <w:color w:val="002A45"/>
          <w:sz w:val="18"/>
          <w:szCs w:val="18"/>
        </w:rPr>
        <w:t>deuxième puissance industrielle</w:t>
      </w:r>
      <w:r w:rsidRPr="0071383A">
        <w:rPr>
          <w:rStyle w:val="apple-converted-space"/>
          <w:rFonts w:eastAsia="Times New Roman"/>
          <w:color w:val="002A45"/>
          <w:sz w:val="18"/>
          <w:szCs w:val="18"/>
        </w:rPr>
        <w:t> </w:t>
      </w:r>
      <w:r w:rsidRPr="0071383A">
        <w:rPr>
          <w:rFonts w:eastAsia="Times New Roman"/>
          <w:color w:val="002A45"/>
          <w:sz w:val="18"/>
          <w:szCs w:val="18"/>
        </w:rPr>
        <w:t>d’Europe. Cette situation explique que la classe ouvrière, de plus en plus nombreuse, soit au cœur des analyses des théoriciens du socialisme comme Marx et Engels.Pour sortir de la misère et revendiquer leurs droits politiques, économiques et sociaux face au patronat, les ouvriers se tournent d’abord vers des syndicats proches du socialisme comme l’Association pour la formation des ouvriers</w:t>
      </w:r>
      <w:r w:rsidRPr="0071383A">
        <w:rPr>
          <w:rStyle w:val="apple-converted-space"/>
          <w:rFonts w:eastAsia="Times New Roman"/>
          <w:color w:val="002A45"/>
          <w:sz w:val="18"/>
          <w:szCs w:val="18"/>
        </w:rPr>
        <w:t> </w:t>
      </w:r>
      <w:r w:rsidRPr="0071383A">
        <w:rPr>
          <w:rFonts w:eastAsia="Times New Roman"/>
          <w:color w:val="002A45"/>
          <w:sz w:val="18"/>
          <w:szCs w:val="18"/>
        </w:rPr>
        <w:t xml:space="preserve">de </w:t>
      </w:r>
      <w:proofErr w:type="spellStart"/>
      <w:r w:rsidRPr="0071383A">
        <w:rPr>
          <w:rFonts w:eastAsia="Times New Roman"/>
          <w:color w:val="002A45"/>
          <w:sz w:val="18"/>
          <w:szCs w:val="18"/>
        </w:rPr>
        <w:t>Hirsch</w:t>
      </w:r>
      <w:proofErr w:type="spellEnd"/>
      <w:r w:rsidRPr="0071383A">
        <w:rPr>
          <w:rFonts w:eastAsia="Times New Roman"/>
          <w:color w:val="002A45"/>
          <w:sz w:val="18"/>
          <w:szCs w:val="18"/>
        </w:rPr>
        <w:t xml:space="preserve"> et </w:t>
      </w:r>
      <w:proofErr w:type="spellStart"/>
      <w:r w:rsidRPr="0071383A">
        <w:rPr>
          <w:rFonts w:eastAsia="Times New Roman"/>
          <w:color w:val="002A45"/>
          <w:sz w:val="18"/>
          <w:szCs w:val="18"/>
        </w:rPr>
        <w:t>Duncker</w:t>
      </w:r>
      <w:proofErr w:type="spellEnd"/>
      <w:r w:rsidRPr="0071383A">
        <w:rPr>
          <w:rFonts w:eastAsia="Times New Roman"/>
          <w:color w:val="002A45"/>
          <w:sz w:val="18"/>
          <w:szCs w:val="18"/>
        </w:rPr>
        <w:t>. Les syndicats chrétiens ont une approche similaire, défendant la hausse des salaires et la limitation du temps de travail.Ferdinand Lassalle, disciple de Marx, développe sa propre vision du socialisme. En 1875, lors du congrès de Gotha, il crée avec August Bebel et Wilhelm Liebknecht le premier parti socialiste d’Europe, le</w:t>
      </w:r>
      <w:r w:rsidRPr="0071383A">
        <w:rPr>
          <w:rStyle w:val="apple-converted-space"/>
          <w:rFonts w:eastAsia="Times New Roman"/>
          <w:color w:val="002A45"/>
          <w:sz w:val="18"/>
          <w:szCs w:val="18"/>
        </w:rPr>
        <w:t> </w:t>
      </w:r>
      <w:r w:rsidRPr="0071383A">
        <w:rPr>
          <w:rFonts w:eastAsia="Times New Roman"/>
          <w:color w:val="002A45"/>
          <w:sz w:val="18"/>
          <w:szCs w:val="18"/>
        </w:rPr>
        <w:t>SAP</w:t>
      </w:r>
      <w:r w:rsidRPr="0071383A">
        <w:rPr>
          <w:rStyle w:val="apple-converted-space"/>
          <w:rFonts w:eastAsia="Times New Roman"/>
          <w:color w:val="002A45"/>
          <w:sz w:val="18"/>
          <w:szCs w:val="18"/>
        </w:rPr>
        <w:t> </w:t>
      </w:r>
      <w:r w:rsidRPr="0071383A">
        <w:rPr>
          <w:rFonts w:eastAsia="Times New Roman"/>
          <w:color w:val="002A45"/>
          <w:sz w:val="18"/>
          <w:szCs w:val="18"/>
        </w:rPr>
        <w:t>(Parti ouvrier socialiste). D’inspiration marxiste, ce parti s’engage dans l’acceptation des règles démocratiques (réformes) en rejetant la thèse révolutionnaire ; il apparaît ainsi comme social-démocrate.</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sz w:val="18"/>
          <w:szCs w:val="18"/>
        </w:rPr>
        <w:t>2. Structures et formes de la social-démocratie</w:t>
      </w:r>
    </w:p>
    <w:p w:rsidR="00C4440B" w:rsidRPr="0071383A" w:rsidRDefault="00C4440B" w:rsidP="005E5EEA">
      <w:pPr>
        <w:spacing w:before="100" w:beforeAutospacing="1" w:after="100" w:afterAutospacing="1" w:line="330" w:lineRule="atLeast"/>
        <w:jc w:val="both"/>
        <w:divId w:val="1662004215"/>
        <w:rPr>
          <w:rFonts w:eastAsia="Times New Roman"/>
          <w:color w:val="002A45"/>
          <w:sz w:val="18"/>
          <w:szCs w:val="18"/>
        </w:rPr>
      </w:pPr>
      <w:r w:rsidRPr="0071383A">
        <w:rPr>
          <w:rFonts w:eastAsia="Times New Roman"/>
          <w:color w:val="002A45"/>
          <w:sz w:val="18"/>
          <w:szCs w:val="18"/>
        </w:rPr>
        <w:t xml:space="preserve">Parti de la classe ouvrière, le SAP est un pôle </w:t>
      </w:r>
      <w:r w:rsidR="00222216" w:rsidRPr="0071383A">
        <w:rPr>
          <w:rFonts w:eastAsia="Times New Roman"/>
          <w:color w:val="002A45"/>
          <w:sz w:val="18"/>
          <w:szCs w:val="18"/>
        </w:rPr>
        <w:t xml:space="preserve">de </w:t>
      </w:r>
      <w:r w:rsidRPr="0071383A">
        <w:rPr>
          <w:rFonts w:eastAsia="Times New Roman"/>
          <w:color w:val="002A45"/>
          <w:sz w:val="18"/>
          <w:szCs w:val="18"/>
        </w:rPr>
        <w:t>socialisation</w:t>
      </w:r>
      <w:r w:rsidRPr="0071383A">
        <w:rPr>
          <w:rStyle w:val="apple-converted-space"/>
          <w:rFonts w:eastAsia="Times New Roman"/>
          <w:color w:val="002A45"/>
          <w:sz w:val="18"/>
          <w:szCs w:val="18"/>
        </w:rPr>
        <w:t> </w:t>
      </w:r>
      <w:r w:rsidRPr="0071383A">
        <w:rPr>
          <w:rFonts w:eastAsia="Times New Roman"/>
          <w:color w:val="002A45"/>
          <w:sz w:val="18"/>
          <w:szCs w:val="18"/>
        </w:rPr>
        <w:t>grâce à ses bibliothèques, ses cours du soir, ses associations chorales ou sportives, et surtout ses</w:t>
      </w:r>
      <w:r w:rsidRPr="0071383A">
        <w:rPr>
          <w:rStyle w:val="apple-converted-space"/>
          <w:rFonts w:eastAsia="Times New Roman"/>
          <w:color w:val="002A45"/>
          <w:sz w:val="18"/>
          <w:szCs w:val="18"/>
        </w:rPr>
        <w:t> </w:t>
      </w:r>
      <w:r w:rsidRPr="0071383A">
        <w:rPr>
          <w:rFonts w:eastAsia="Times New Roman"/>
          <w:color w:val="002A45"/>
          <w:sz w:val="18"/>
          <w:szCs w:val="18"/>
        </w:rPr>
        <w:t>coopératives. Outre le SAP, elles peuvent être gérées et appartenir aux syndicats.Autorisés depuis 1869, il faut attendre 1875 et la création du parti pour que les syndicats se multiplient dans les différents</w:t>
      </w:r>
      <w:r w:rsidRPr="0071383A">
        <w:rPr>
          <w:rStyle w:val="apple-converted-space"/>
          <w:rFonts w:eastAsia="Times New Roman"/>
          <w:color w:val="002A45"/>
          <w:sz w:val="18"/>
          <w:szCs w:val="18"/>
        </w:rPr>
        <w:t> </w:t>
      </w:r>
      <w:r w:rsidRPr="0071383A">
        <w:rPr>
          <w:rFonts w:eastAsia="Times New Roman"/>
          <w:color w:val="002A45"/>
          <w:sz w:val="18"/>
          <w:szCs w:val="18"/>
        </w:rPr>
        <w:t>secteurs d’</w:t>
      </w:r>
      <w:r w:rsidR="0004410A" w:rsidRPr="0071383A">
        <w:rPr>
          <w:rFonts w:eastAsia="Times New Roman"/>
          <w:color w:val="002A45"/>
          <w:sz w:val="18"/>
          <w:szCs w:val="18"/>
        </w:rPr>
        <w:t xml:space="preserve">activité </w:t>
      </w:r>
      <w:r w:rsidRPr="0071383A">
        <w:rPr>
          <w:rFonts w:eastAsia="Times New Roman"/>
          <w:color w:val="002A45"/>
          <w:sz w:val="18"/>
          <w:szCs w:val="18"/>
        </w:rPr>
        <w:t>qui caractérisent</w:t>
      </w:r>
      <w:r w:rsidRPr="0071383A">
        <w:rPr>
          <w:rStyle w:val="apple-converted-space"/>
          <w:rFonts w:eastAsia="Times New Roman"/>
          <w:color w:val="002A45"/>
          <w:sz w:val="18"/>
          <w:szCs w:val="18"/>
        </w:rPr>
        <w:t> </w:t>
      </w:r>
      <w:r w:rsidRPr="0071383A">
        <w:rPr>
          <w:rFonts w:eastAsia="Times New Roman"/>
          <w:color w:val="002A45"/>
          <w:sz w:val="18"/>
          <w:szCs w:val="18"/>
        </w:rPr>
        <w:t xml:space="preserve">l’industrie allemande : métallurgie, chimie, transport… Ils relaient les idées socialistes.Ils n’échappent cependant pas </w:t>
      </w:r>
      <w:r w:rsidR="0004410A" w:rsidRPr="0071383A">
        <w:rPr>
          <w:rFonts w:eastAsia="Times New Roman"/>
          <w:color w:val="002A45"/>
          <w:sz w:val="18"/>
          <w:szCs w:val="18"/>
        </w:rPr>
        <w:t>aux préoccupations</w:t>
      </w:r>
      <w:r w:rsidRPr="0071383A">
        <w:rPr>
          <w:rFonts w:eastAsia="Times New Roman"/>
          <w:color w:val="002A45"/>
          <w:sz w:val="18"/>
          <w:szCs w:val="18"/>
        </w:rPr>
        <w:t xml:space="preserve"> confessionnelles, ce qui contribue à les diviser, sinon à les affaiblir. En effet, l’épiscopat favorise le développement </w:t>
      </w:r>
      <w:r w:rsidR="0004410A" w:rsidRPr="0071383A">
        <w:rPr>
          <w:rFonts w:eastAsia="Times New Roman"/>
          <w:color w:val="002A45"/>
          <w:sz w:val="18"/>
          <w:szCs w:val="18"/>
        </w:rPr>
        <w:t>de syndicats</w:t>
      </w:r>
      <w:r w:rsidRPr="0071383A">
        <w:rPr>
          <w:rFonts w:eastAsia="Times New Roman"/>
          <w:color w:val="002A45"/>
          <w:sz w:val="18"/>
          <w:szCs w:val="18"/>
        </w:rPr>
        <w:t xml:space="preserve"> catholiques</w:t>
      </w:r>
      <w:r w:rsidRPr="0071383A">
        <w:rPr>
          <w:rStyle w:val="apple-converted-space"/>
          <w:rFonts w:eastAsia="Times New Roman"/>
          <w:color w:val="002A45"/>
          <w:sz w:val="18"/>
          <w:szCs w:val="18"/>
        </w:rPr>
        <w:t> </w:t>
      </w:r>
      <w:r w:rsidRPr="0071383A">
        <w:rPr>
          <w:rFonts w:eastAsia="Times New Roman"/>
          <w:color w:val="002A45"/>
          <w:sz w:val="18"/>
          <w:szCs w:val="18"/>
        </w:rPr>
        <w:t>dans le but d’éloigner ses fidèles – y compris ouvriers − de la social-démocratie ou des syndicats protestants.</w:t>
      </w:r>
    </w:p>
    <w:p w:rsidR="009637EC" w:rsidRPr="0071383A" w:rsidRDefault="00C4440B" w:rsidP="005E5EEA">
      <w:pPr>
        <w:pStyle w:val="Titre4"/>
        <w:spacing w:before="360" w:after="360" w:line="360" w:lineRule="atLeast"/>
        <w:jc w:val="both"/>
        <w:divId w:val="621765123"/>
        <w:rPr>
          <w:rFonts w:asciiTheme="minorHAnsi" w:eastAsia="Times New Roman" w:hAnsiTheme="minorHAnsi"/>
          <w:sz w:val="18"/>
          <w:szCs w:val="18"/>
        </w:rPr>
      </w:pPr>
      <w:r w:rsidRPr="0071383A">
        <w:rPr>
          <w:rFonts w:asciiTheme="minorHAnsi" w:eastAsia="Times New Roman" w:hAnsiTheme="minorHAnsi"/>
          <w:sz w:val="18"/>
          <w:szCs w:val="18"/>
        </w:rPr>
        <w:lastRenderedPageBreak/>
        <w:t>3. Clandestinité et « socialisme d’État »</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color w:val="002A45"/>
          <w:sz w:val="18"/>
          <w:szCs w:val="18"/>
        </w:rPr>
        <w:t>En 1877, le premier succès électoral du SAP (un demi-million de voix et 12 sièges au Reichstag) alarme Bismarck et la majorité libérale qui craignent un bouleversement de la société. Le chancelier fait interdire le SAP dès 1878 : les</w:t>
      </w:r>
      <w:r w:rsidRPr="0071383A">
        <w:rPr>
          <w:rStyle w:val="lev"/>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Lois socialistes » contraignent les sociaux-démocrates à la clandestinité.Parallèlement, Bismarck veut extirper le socialisme de l’empire. Il met alors en place un</w:t>
      </w:r>
      <w:r w:rsidRPr="0071383A">
        <w:rPr>
          <w:rStyle w:val="lev"/>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socialisme d’État</w:t>
      </w:r>
      <w:r w:rsidRPr="0071383A">
        <w:rPr>
          <w:rStyle w:val="lev"/>
          <w:rFonts w:asciiTheme="minorHAnsi" w:eastAsia="Times New Roman" w:hAnsiTheme="minorHAnsi"/>
          <w:color w:val="002A45"/>
          <w:sz w:val="18"/>
          <w:szCs w:val="18"/>
        </w:rPr>
        <w:t> »</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qui propose des mesures sociales avancées : en 1883, une loi crée l’assurance-maladie financée aux deux tiers par les employés et un tiers par les employeurs.Le « socialisme d’État » n’emporte ni l’adhésion des masses − les plus humbles voient leur salaire amputé − ni celle des élites réprimées et isolées. Bismarck, désavoué par l’empereur en 1890, quitte le pouvoir.</w:t>
      </w:r>
    </w:p>
    <w:p w:rsidR="00C4440B" w:rsidRPr="0071383A" w:rsidRDefault="00C4440B" w:rsidP="005E5EEA">
      <w:pPr>
        <w:pStyle w:val="Titre3"/>
        <w:spacing w:before="75" w:after="75" w:line="270" w:lineRule="atLeast"/>
        <w:jc w:val="both"/>
        <w:divId w:val="621765123"/>
        <w:rPr>
          <w:rFonts w:asciiTheme="minorHAnsi" w:eastAsia="Times New Roman" w:hAnsiTheme="minorHAnsi"/>
          <w:color w:val="FF0000"/>
          <w:sz w:val="18"/>
          <w:szCs w:val="18"/>
          <w:u w:val="single"/>
        </w:rPr>
      </w:pPr>
      <w:r w:rsidRPr="0071383A">
        <w:rPr>
          <w:rFonts w:asciiTheme="minorHAnsi" w:eastAsia="Times New Roman" w:hAnsiTheme="minorHAnsi"/>
          <w:color w:val="FF0000"/>
          <w:sz w:val="18"/>
          <w:szCs w:val="18"/>
          <w:u w:val="single"/>
        </w:rPr>
        <w:t>II. Les socialistes allemands en marche vers la guerre (1891-1914)</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sz w:val="18"/>
          <w:szCs w:val="18"/>
        </w:rPr>
        <w:t>1. Une radicalisation théorique</w:t>
      </w:r>
    </w:p>
    <w:p w:rsidR="00C4440B" w:rsidRPr="0071383A" w:rsidRDefault="00C4440B" w:rsidP="005E5EEA">
      <w:pPr>
        <w:spacing w:before="100" w:beforeAutospacing="1" w:after="100" w:afterAutospacing="1" w:line="330" w:lineRule="atLeast"/>
        <w:jc w:val="both"/>
        <w:divId w:val="1825119309"/>
        <w:rPr>
          <w:rFonts w:eastAsia="Times New Roman"/>
          <w:color w:val="002A45"/>
          <w:sz w:val="18"/>
          <w:szCs w:val="18"/>
        </w:rPr>
      </w:pPr>
      <w:r w:rsidRPr="0071383A">
        <w:rPr>
          <w:rFonts w:eastAsia="Times New Roman"/>
          <w:color w:val="002A45"/>
          <w:sz w:val="18"/>
          <w:szCs w:val="18"/>
        </w:rPr>
        <w:t>De nouveau autorisé après de dures années de clandestinité, le parti devenu le</w:t>
      </w:r>
      <w:r w:rsidRPr="0071383A">
        <w:rPr>
          <w:rStyle w:val="apple-converted-space"/>
          <w:rFonts w:eastAsia="Times New Roman"/>
          <w:color w:val="002A45"/>
          <w:sz w:val="18"/>
          <w:szCs w:val="18"/>
        </w:rPr>
        <w:t> </w:t>
      </w:r>
      <w:r w:rsidRPr="0071383A">
        <w:rPr>
          <w:rFonts w:eastAsia="Times New Roman"/>
          <w:color w:val="002A45"/>
          <w:sz w:val="18"/>
          <w:szCs w:val="18"/>
        </w:rPr>
        <w:t>SPD</w:t>
      </w:r>
      <w:r w:rsidRPr="0071383A">
        <w:rPr>
          <w:rStyle w:val="apple-converted-space"/>
          <w:rFonts w:eastAsia="Times New Roman"/>
          <w:color w:val="002A45"/>
          <w:sz w:val="18"/>
          <w:szCs w:val="18"/>
        </w:rPr>
        <w:t> </w:t>
      </w:r>
      <w:r w:rsidRPr="0071383A">
        <w:rPr>
          <w:rFonts w:eastAsia="Times New Roman"/>
          <w:color w:val="002A45"/>
          <w:sz w:val="18"/>
          <w:szCs w:val="18"/>
        </w:rPr>
        <w:t>(Parti social-démocrate allemand) en 1890, radicalise son programme au congrès d’</w:t>
      </w:r>
      <w:proofErr w:type="spellStart"/>
      <w:r w:rsidRPr="0071383A">
        <w:rPr>
          <w:rFonts w:eastAsia="Times New Roman"/>
          <w:color w:val="002A45"/>
          <w:sz w:val="18"/>
          <w:szCs w:val="18"/>
        </w:rPr>
        <w:t>Erfut</w:t>
      </w:r>
      <w:proofErr w:type="spellEnd"/>
      <w:r w:rsidRPr="0071383A">
        <w:rPr>
          <w:rFonts w:eastAsia="Times New Roman"/>
          <w:color w:val="002A45"/>
          <w:sz w:val="18"/>
          <w:szCs w:val="18"/>
        </w:rPr>
        <w:t xml:space="preserve"> (1891).La doctrine marxiste devient la doctrine officielle du SPD, bien qu’en pratique il maintienne une volonté réformiste et démocratique.</w:t>
      </w:r>
      <w:r w:rsidRPr="0071383A">
        <w:rPr>
          <w:rStyle w:val="apple-converted-space"/>
          <w:rFonts w:eastAsia="Times New Roman"/>
          <w:color w:val="002A45"/>
          <w:sz w:val="18"/>
          <w:szCs w:val="18"/>
        </w:rPr>
        <w:t> </w:t>
      </w:r>
      <w:r w:rsidRPr="0071383A">
        <w:rPr>
          <w:rFonts w:eastAsia="Times New Roman"/>
          <w:color w:val="002A45"/>
          <w:sz w:val="18"/>
          <w:szCs w:val="18"/>
        </w:rPr>
        <w:t>Cette contradiction entre théorie et pratique est la source de nombreuses divisions internes.</w:t>
      </w:r>
    </w:p>
    <w:p w:rsidR="0041023F" w:rsidRPr="0071383A" w:rsidRDefault="00C4440B" w:rsidP="005E5EEA">
      <w:pPr>
        <w:pStyle w:val="Titre4"/>
        <w:spacing w:before="360" w:after="360" w:line="360" w:lineRule="atLeast"/>
        <w:jc w:val="both"/>
        <w:divId w:val="621765123"/>
        <w:rPr>
          <w:rFonts w:asciiTheme="minorHAnsi" w:eastAsia="Times New Roman" w:hAnsiTheme="minorHAnsi"/>
          <w:sz w:val="18"/>
          <w:szCs w:val="18"/>
        </w:rPr>
      </w:pPr>
      <w:r w:rsidRPr="0071383A">
        <w:rPr>
          <w:rFonts w:asciiTheme="minorHAnsi" w:eastAsia="Times New Roman" w:hAnsiTheme="minorHAnsi"/>
          <w:sz w:val="18"/>
          <w:szCs w:val="18"/>
        </w:rPr>
        <w:t xml:space="preserve">2. Des divisions face à la </w:t>
      </w:r>
      <w:proofErr w:type="spellStart"/>
      <w:r w:rsidRPr="0071383A">
        <w:rPr>
          <w:rFonts w:asciiTheme="minorHAnsi" w:eastAsia="Times New Roman" w:hAnsiTheme="minorHAnsi"/>
          <w:sz w:val="18"/>
          <w:szCs w:val="18"/>
        </w:rPr>
        <w:t>Weltpolitik</w:t>
      </w:r>
      <w:proofErr w:type="spellEnd"/>
      <w:r w:rsidRPr="0071383A">
        <w:rPr>
          <w:rFonts w:asciiTheme="minorHAnsi" w:eastAsia="Times New Roman" w:hAnsiTheme="minorHAnsi"/>
          <w:sz w:val="18"/>
          <w:szCs w:val="18"/>
        </w:rPr>
        <w:t xml:space="preserve"> de Guillaume II (années 1890)</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color w:val="002A45"/>
          <w:sz w:val="18"/>
          <w:szCs w:val="18"/>
        </w:rPr>
        <w:t>La</w:t>
      </w:r>
      <w:r w:rsidRPr="0071383A">
        <w:rPr>
          <w:rStyle w:val="apple-converted-space"/>
          <w:rFonts w:asciiTheme="minorHAnsi" w:eastAsia="Times New Roman" w:hAnsiTheme="minorHAnsi"/>
          <w:color w:val="002A45"/>
          <w:sz w:val="18"/>
          <w:szCs w:val="18"/>
        </w:rPr>
        <w:t> </w:t>
      </w:r>
      <w:proofErr w:type="spellStart"/>
      <w:r w:rsidRPr="0071383A">
        <w:rPr>
          <w:rStyle w:val="Accentuation"/>
          <w:rFonts w:asciiTheme="minorHAnsi" w:eastAsia="Times New Roman" w:hAnsiTheme="minorHAnsi"/>
          <w:color w:val="002A45"/>
          <w:sz w:val="18"/>
          <w:szCs w:val="18"/>
        </w:rPr>
        <w:t>Weltpolitik</w:t>
      </w:r>
      <w:proofErr w:type="spellEnd"/>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vise à donner à l’Allemagne une place sur la</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scène internationale</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en promouvant notamment les</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conquêtes coloniales.Kautsky rejette le patriotisme et la conquête qu’il associe au monde capitaliste. Bebel, moins radical, apparaît à la fois</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patriotique</w:t>
      </w:r>
      <w:r w:rsidRPr="0071383A">
        <w:rPr>
          <w:rStyle w:val="apple-converted-space"/>
          <w:rFonts w:asciiTheme="minorHAnsi" w:eastAsia="Times New Roman" w:hAnsiTheme="minorHAnsi"/>
          <w:color w:val="002A45"/>
          <w:sz w:val="18"/>
          <w:szCs w:val="18"/>
        </w:rPr>
        <w:t> </w:t>
      </w:r>
      <w:r w:rsidR="00A51ADA" w:rsidRPr="0071383A">
        <w:rPr>
          <w:rFonts w:asciiTheme="minorHAnsi" w:eastAsia="Times New Roman" w:hAnsiTheme="minorHAnsi"/>
          <w:color w:val="002A45"/>
          <w:sz w:val="18"/>
          <w:szCs w:val="18"/>
        </w:rPr>
        <w:t>et antimilitariste</w:t>
      </w:r>
      <w:r w:rsidRPr="0071383A">
        <w:rPr>
          <w:rFonts w:asciiTheme="minorHAnsi" w:eastAsia="Times New Roman" w:hAnsiTheme="minorHAnsi"/>
          <w:color w:val="002A45"/>
          <w:sz w:val="18"/>
          <w:szCs w:val="18"/>
        </w:rPr>
        <w:t>. Dans le même temps se développe un</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courant pacifiste</w:t>
      </w:r>
      <w:r w:rsidRPr="0071383A">
        <w:rPr>
          <w:rStyle w:val="apple-converted-space"/>
          <w:rFonts w:asciiTheme="minorHAnsi" w:eastAsia="Times New Roman" w:hAnsiTheme="minorHAnsi"/>
          <w:color w:val="002A45"/>
          <w:sz w:val="18"/>
          <w:szCs w:val="18"/>
        </w:rPr>
        <w:t> </w:t>
      </w:r>
      <w:r w:rsidRPr="0071383A">
        <w:rPr>
          <w:rFonts w:asciiTheme="minorHAnsi" w:eastAsia="Times New Roman" w:hAnsiTheme="minorHAnsi"/>
          <w:color w:val="002A45"/>
          <w:sz w:val="18"/>
          <w:szCs w:val="18"/>
        </w:rPr>
        <w:t xml:space="preserve">à la gauche du SPD, influencé par </w:t>
      </w:r>
      <w:proofErr w:type="gramStart"/>
      <w:r w:rsidRPr="0071383A">
        <w:rPr>
          <w:rFonts w:asciiTheme="minorHAnsi" w:eastAsia="Times New Roman" w:hAnsiTheme="minorHAnsi"/>
          <w:color w:val="002A45"/>
          <w:sz w:val="18"/>
          <w:szCs w:val="18"/>
        </w:rPr>
        <w:t>la II</w:t>
      </w:r>
      <w:r w:rsidRPr="0071383A">
        <w:rPr>
          <w:rFonts w:asciiTheme="minorHAnsi" w:eastAsia="Times New Roman" w:hAnsiTheme="minorHAnsi"/>
          <w:color w:val="002A45"/>
          <w:sz w:val="18"/>
          <w:szCs w:val="18"/>
          <w:vertAlign w:val="superscript"/>
        </w:rPr>
        <w:t>e</w:t>
      </w:r>
      <w:r w:rsidRPr="0071383A">
        <w:rPr>
          <w:rFonts w:asciiTheme="minorHAnsi" w:eastAsia="Times New Roman" w:hAnsiTheme="minorHAnsi"/>
          <w:color w:val="002A45"/>
          <w:sz w:val="18"/>
          <w:szCs w:val="18"/>
        </w:rPr>
        <w:t> Internationale.Enfin</w:t>
      </w:r>
      <w:proofErr w:type="gramEnd"/>
      <w:r w:rsidRPr="0071383A">
        <w:rPr>
          <w:rFonts w:asciiTheme="minorHAnsi" w:eastAsia="Times New Roman" w:hAnsiTheme="minorHAnsi"/>
          <w:color w:val="002A45"/>
          <w:sz w:val="18"/>
          <w:szCs w:val="18"/>
        </w:rPr>
        <w:t xml:space="preserve">, certains socialistes pensent qu’il faut admettre l’expansion coloniale et donc fournir aux gouvernements les crédits militaires réclamés, si nécessaire. Ces socialistes sont </w:t>
      </w:r>
      <w:r w:rsidR="00A51ADA" w:rsidRPr="0071383A">
        <w:rPr>
          <w:rFonts w:asciiTheme="minorHAnsi" w:eastAsia="Times New Roman" w:hAnsiTheme="minorHAnsi"/>
          <w:color w:val="002A45"/>
          <w:sz w:val="18"/>
          <w:szCs w:val="18"/>
        </w:rPr>
        <w:t>les révisionnistes</w:t>
      </w:r>
      <w:r w:rsidRPr="0071383A">
        <w:rPr>
          <w:rFonts w:asciiTheme="minorHAnsi" w:eastAsia="Times New Roman" w:hAnsiTheme="minorHAnsi"/>
          <w:color w:val="002A45"/>
          <w:sz w:val="18"/>
          <w:szCs w:val="18"/>
        </w:rPr>
        <w:t>.</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sz w:val="18"/>
          <w:szCs w:val="18"/>
        </w:rPr>
        <w:t>3. Des socialistes très majoritairement sociaux-démocrates</w:t>
      </w:r>
    </w:p>
    <w:p w:rsidR="00C4440B" w:rsidRPr="0071383A" w:rsidRDefault="00C4440B" w:rsidP="005E5EEA">
      <w:pPr>
        <w:spacing w:before="100" w:beforeAutospacing="1" w:after="100" w:afterAutospacing="1" w:line="330" w:lineRule="atLeast"/>
        <w:jc w:val="both"/>
        <w:divId w:val="549807080"/>
        <w:rPr>
          <w:rFonts w:eastAsia="Times New Roman"/>
          <w:color w:val="002A45"/>
          <w:sz w:val="18"/>
          <w:szCs w:val="18"/>
        </w:rPr>
      </w:pPr>
      <w:r w:rsidRPr="0071383A">
        <w:rPr>
          <w:rFonts w:eastAsia="Times New Roman"/>
          <w:color w:val="002A45"/>
          <w:sz w:val="18"/>
          <w:szCs w:val="18"/>
        </w:rPr>
        <w:t>Le SPD ne cesse de progresser. Alors que l’Allemagne compte environ 7 millions de salariés, le SPD dispose en</w:t>
      </w:r>
      <w:r w:rsidRPr="0071383A">
        <w:rPr>
          <w:rStyle w:val="apple-converted-space"/>
          <w:rFonts w:eastAsia="Times New Roman"/>
          <w:color w:val="002A45"/>
          <w:sz w:val="18"/>
          <w:szCs w:val="18"/>
        </w:rPr>
        <w:t> </w:t>
      </w:r>
      <w:r w:rsidRPr="0071383A">
        <w:rPr>
          <w:rFonts w:eastAsia="Times New Roman"/>
          <w:color w:val="002A45"/>
          <w:sz w:val="18"/>
          <w:szCs w:val="18"/>
        </w:rPr>
        <w:t>1912</w:t>
      </w:r>
      <w:r w:rsidRPr="0071383A">
        <w:rPr>
          <w:rStyle w:val="apple-converted-space"/>
          <w:rFonts w:eastAsia="Times New Roman"/>
          <w:color w:val="002A45"/>
          <w:sz w:val="18"/>
          <w:szCs w:val="18"/>
        </w:rPr>
        <w:t> </w:t>
      </w:r>
      <w:r w:rsidRPr="0071383A">
        <w:rPr>
          <w:rFonts w:eastAsia="Times New Roman"/>
          <w:color w:val="002A45"/>
          <w:sz w:val="18"/>
          <w:szCs w:val="18"/>
        </w:rPr>
        <w:t>de 1 700 000 adhérents et compte plus de</w:t>
      </w:r>
      <w:r w:rsidRPr="0071383A">
        <w:rPr>
          <w:rStyle w:val="apple-converted-space"/>
          <w:rFonts w:eastAsia="Times New Roman"/>
          <w:color w:val="002A45"/>
          <w:sz w:val="18"/>
          <w:szCs w:val="18"/>
        </w:rPr>
        <w:t> </w:t>
      </w:r>
      <w:r w:rsidRPr="0071383A">
        <w:rPr>
          <w:rFonts w:eastAsia="Times New Roman"/>
          <w:color w:val="002A45"/>
          <w:sz w:val="18"/>
          <w:szCs w:val="18"/>
        </w:rPr>
        <w:t xml:space="preserve">4 millions d’électeurs.Force importante, la social-démocratie allemande recouvre des positions de plus en </w:t>
      </w:r>
      <w:r w:rsidR="00637569" w:rsidRPr="0071383A">
        <w:rPr>
          <w:rFonts w:eastAsia="Times New Roman"/>
          <w:color w:val="002A45"/>
          <w:sz w:val="18"/>
          <w:szCs w:val="18"/>
        </w:rPr>
        <w:t>plus modérées</w:t>
      </w:r>
      <w:r w:rsidRPr="0071383A">
        <w:rPr>
          <w:rStyle w:val="apple-converted-space"/>
          <w:rFonts w:eastAsia="Times New Roman"/>
          <w:color w:val="002A45"/>
          <w:sz w:val="18"/>
          <w:szCs w:val="18"/>
        </w:rPr>
        <w:t> </w:t>
      </w:r>
      <w:r w:rsidRPr="0071383A">
        <w:rPr>
          <w:rFonts w:eastAsia="Times New Roman"/>
          <w:color w:val="002A45"/>
          <w:sz w:val="18"/>
          <w:szCs w:val="18"/>
        </w:rPr>
        <w:t>à cause du réformisme et du révisionnisme qui ont gagné l’ensemble de ses structures dirigeantes.</w:t>
      </w:r>
    </w:p>
    <w:p w:rsidR="00C4440B" w:rsidRPr="0071383A" w:rsidRDefault="00C4440B" w:rsidP="005E5EEA">
      <w:pPr>
        <w:pStyle w:val="Titre3"/>
        <w:spacing w:before="75" w:after="75" w:line="270" w:lineRule="atLeast"/>
        <w:jc w:val="both"/>
        <w:divId w:val="621765123"/>
        <w:rPr>
          <w:rFonts w:asciiTheme="minorHAnsi" w:eastAsia="Times New Roman" w:hAnsiTheme="minorHAnsi"/>
          <w:color w:val="FF0000"/>
          <w:sz w:val="18"/>
          <w:szCs w:val="18"/>
          <w:u w:val="single"/>
        </w:rPr>
      </w:pPr>
      <w:r w:rsidRPr="0071383A">
        <w:rPr>
          <w:rFonts w:asciiTheme="minorHAnsi" w:eastAsia="Times New Roman" w:hAnsiTheme="minorHAnsi"/>
          <w:color w:val="FF0000"/>
          <w:sz w:val="18"/>
          <w:szCs w:val="18"/>
          <w:u w:val="single"/>
        </w:rPr>
        <w:t>III. La Première Guerre mondiale et ses conséquences immédiates pour le socialisme allemand</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sz w:val="18"/>
          <w:szCs w:val="18"/>
        </w:rPr>
        <w:t>1. De l’unité à la veille du conflit…</w:t>
      </w:r>
    </w:p>
    <w:p w:rsidR="00C4440B" w:rsidRPr="0071383A" w:rsidRDefault="00C4440B" w:rsidP="005E5EEA">
      <w:pPr>
        <w:spacing w:before="100" w:beforeAutospacing="1" w:after="100" w:afterAutospacing="1" w:line="330" w:lineRule="atLeast"/>
        <w:jc w:val="both"/>
        <w:divId w:val="109059690"/>
        <w:rPr>
          <w:rFonts w:eastAsia="Times New Roman"/>
          <w:color w:val="002A45"/>
          <w:sz w:val="18"/>
          <w:szCs w:val="18"/>
        </w:rPr>
      </w:pPr>
      <w:r w:rsidRPr="0071383A">
        <w:rPr>
          <w:rFonts w:eastAsia="Times New Roman"/>
          <w:color w:val="002A45"/>
          <w:sz w:val="18"/>
          <w:szCs w:val="18"/>
        </w:rPr>
        <w:t xml:space="preserve">Face aux libéraux et aux conservateurs, les dirigeants sociaux-démocrates allemands ne veulent </w:t>
      </w:r>
      <w:r w:rsidR="00967D8C" w:rsidRPr="00B0127A">
        <w:rPr>
          <w:rFonts w:eastAsia="Times New Roman"/>
          <w:color w:val="002A45"/>
          <w:sz w:val="18"/>
          <w:szCs w:val="18"/>
          <w:shd w:val="clear" w:color="auto" w:fill="FFFFFF"/>
        </w:rPr>
        <w:t>pas que leur parti apparaisse comme antipatriotique.</w:t>
      </w:r>
      <w:r w:rsidRPr="0071383A">
        <w:rPr>
          <w:rFonts w:eastAsia="Times New Roman"/>
          <w:color w:val="002A45"/>
          <w:sz w:val="18"/>
          <w:szCs w:val="18"/>
        </w:rPr>
        <w:t>En conséquence, ils se positionnent</w:t>
      </w:r>
      <w:r w:rsidRPr="0071383A">
        <w:rPr>
          <w:rStyle w:val="apple-converted-space"/>
          <w:rFonts w:eastAsia="Times New Roman"/>
          <w:color w:val="002A45"/>
          <w:sz w:val="18"/>
          <w:szCs w:val="18"/>
        </w:rPr>
        <w:t> </w:t>
      </w:r>
      <w:r w:rsidRPr="0071383A">
        <w:rPr>
          <w:rFonts w:eastAsia="Times New Roman"/>
          <w:color w:val="002A45"/>
          <w:sz w:val="18"/>
          <w:szCs w:val="18"/>
        </w:rPr>
        <w:t>contre la grève générale</w:t>
      </w:r>
      <w:r w:rsidRPr="0071383A">
        <w:rPr>
          <w:rStyle w:val="apple-converted-space"/>
          <w:rFonts w:eastAsia="Times New Roman"/>
          <w:color w:val="002A45"/>
          <w:sz w:val="18"/>
          <w:szCs w:val="18"/>
        </w:rPr>
        <w:t> </w:t>
      </w:r>
      <w:r w:rsidRPr="0071383A">
        <w:rPr>
          <w:rFonts w:eastAsia="Times New Roman"/>
          <w:color w:val="002A45"/>
          <w:sz w:val="18"/>
          <w:szCs w:val="18"/>
        </w:rPr>
        <w:t xml:space="preserve">en cas de risque immédiat de conflit mondial, et par là-même contre la </w:t>
      </w:r>
      <w:proofErr w:type="spellStart"/>
      <w:r w:rsidRPr="0071383A">
        <w:rPr>
          <w:rFonts w:eastAsia="Times New Roman"/>
          <w:color w:val="002A45"/>
          <w:sz w:val="18"/>
          <w:szCs w:val="18"/>
        </w:rPr>
        <w:t>II</w:t>
      </w:r>
      <w:r w:rsidRPr="0071383A">
        <w:rPr>
          <w:rFonts w:eastAsia="Times New Roman"/>
          <w:color w:val="002A45"/>
          <w:sz w:val="18"/>
          <w:szCs w:val="18"/>
          <w:vertAlign w:val="superscript"/>
        </w:rPr>
        <w:t>e</w:t>
      </w:r>
      <w:r w:rsidRPr="0071383A">
        <w:rPr>
          <w:rFonts w:eastAsia="Times New Roman"/>
          <w:color w:val="002A45"/>
          <w:sz w:val="18"/>
          <w:szCs w:val="18"/>
        </w:rPr>
        <w:t>Internationale</w:t>
      </w:r>
      <w:proofErr w:type="spellEnd"/>
      <w:r w:rsidRPr="0071383A">
        <w:rPr>
          <w:rFonts w:eastAsia="Times New Roman"/>
          <w:color w:val="002A45"/>
          <w:sz w:val="18"/>
          <w:szCs w:val="18"/>
        </w:rPr>
        <w:t xml:space="preserve">, suivie notamment par les Français.Les délégués se contentent d’insister sur la nécessité de s’opposer aux armements </w:t>
      </w:r>
      <w:r w:rsidR="00637569" w:rsidRPr="0071383A">
        <w:rPr>
          <w:rFonts w:eastAsia="Times New Roman"/>
          <w:color w:val="002A45"/>
          <w:sz w:val="18"/>
          <w:szCs w:val="18"/>
        </w:rPr>
        <w:t>au congrès</w:t>
      </w:r>
      <w:r w:rsidRPr="0071383A">
        <w:rPr>
          <w:rFonts w:eastAsia="Times New Roman"/>
          <w:color w:val="002A45"/>
          <w:sz w:val="18"/>
          <w:szCs w:val="18"/>
        </w:rPr>
        <w:t xml:space="preserve"> d’Iéna</w:t>
      </w:r>
      <w:r w:rsidRPr="0071383A">
        <w:rPr>
          <w:rStyle w:val="apple-converted-space"/>
          <w:rFonts w:eastAsia="Times New Roman"/>
          <w:color w:val="002A45"/>
          <w:sz w:val="18"/>
          <w:szCs w:val="18"/>
        </w:rPr>
        <w:t> </w:t>
      </w:r>
      <w:r w:rsidRPr="0071383A">
        <w:rPr>
          <w:rFonts w:eastAsia="Times New Roman"/>
          <w:color w:val="002A45"/>
          <w:sz w:val="18"/>
          <w:szCs w:val="18"/>
        </w:rPr>
        <w:t>en 1913.</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proofErr w:type="gramStart"/>
      <w:r w:rsidRPr="0071383A">
        <w:rPr>
          <w:rFonts w:asciiTheme="minorHAnsi" w:eastAsia="Times New Roman" w:hAnsiTheme="minorHAnsi"/>
          <w:sz w:val="18"/>
          <w:szCs w:val="18"/>
        </w:rPr>
        <w:t>2. …</w:t>
      </w:r>
      <w:proofErr w:type="gramEnd"/>
      <w:r w:rsidRPr="0071383A">
        <w:rPr>
          <w:rFonts w:asciiTheme="minorHAnsi" w:eastAsia="Times New Roman" w:hAnsiTheme="minorHAnsi"/>
          <w:sz w:val="18"/>
          <w:szCs w:val="18"/>
        </w:rPr>
        <w:t xml:space="preserve"> à l’éclatement</w:t>
      </w:r>
    </w:p>
    <w:p w:rsidR="00C4440B" w:rsidRPr="0071383A" w:rsidRDefault="00C4440B" w:rsidP="005E5EEA">
      <w:pPr>
        <w:spacing w:before="100" w:beforeAutospacing="1" w:after="100" w:afterAutospacing="1" w:line="330" w:lineRule="atLeast"/>
        <w:jc w:val="both"/>
        <w:divId w:val="43406749"/>
        <w:rPr>
          <w:rFonts w:eastAsia="Times New Roman"/>
          <w:color w:val="002A45"/>
          <w:sz w:val="18"/>
          <w:szCs w:val="18"/>
        </w:rPr>
      </w:pPr>
      <w:r w:rsidRPr="0071383A">
        <w:rPr>
          <w:rFonts w:eastAsia="Times New Roman"/>
          <w:color w:val="002A45"/>
          <w:sz w:val="18"/>
          <w:szCs w:val="18"/>
        </w:rPr>
        <w:t xml:space="preserve">Le SPD vote les crédits de guerre en août 1914 et adhère à l’Union sacrée. Cependant, au fur et à mesure que dure le conflit, certains socialistes refusent de voter de nouveaux crédits militaires.Exclus par les dirigeants du SPD, Ebert et Scheidemann, ils fondent en avril 1917 </w:t>
      </w:r>
      <w:r w:rsidRPr="0071383A">
        <w:rPr>
          <w:rFonts w:eastAsia="Times New Roman"/>
          <w:color w:val="002A45"/>
          <w:sz w:val="18"/>
          <w:szCs w:val="18"/>
        </w:rPr>
        <w:lastRenderedPageBreak/>
        <w:t>l’USPD, un parti social-démocrate indépendant qu</w:t>
      </w:r>
      <w:bookmarkStart w:id="0" w:name="_GoBack"/>
      <w:bookmarkEnd w:id="0"/>
      <w:r w:rsidRPr="0071383A">
        <w:rPr>
          <w:rFonts w:eastAsia="Times New Roman"/>
          <w:color w:val="002A45"/>
          <w:sz w:val="18"/>
          <w:szCs w:val="18"/>
        </w:rPr>
        <w:t>i se situe à gauche du SPD et dont le programme préconise la fin de la guerre et du régime politique impérial.Ce parti va très vite se rallier à un autre groupe : les</w:t>
      </w:r>
      <w:r w:rsidRPr="0071383A">
        <w:rPr>
          <w:rStyle w:val="apple-converted-space"/>
          <w:rFonts w:eastAsia="Times New Roman"/>
          <w:color w:val="002A45"/>
          <w:sz w:val="18"/>
          <w:szCs w:val="18"/>
        </w:rPr>
        <w:t> </w:t>
      </w:r>
      <w:r w:rsidRPr="0071383A">
        <w:rPr>
          <w:rFonts w:eastAsia="Times New Roman"/>
          <w:color w:val="002A45"/>
          <w:sz w:val="18"/>
          <w:szCs w:val="18"/>
        </w:rPr>
        <w:t>spartakistes. Composés de militants bannis dès 1915, ils sont l’aile gauche de l’USPD favorable au principe marxiste de révolution ;Karl Liebknecht</w:t>
      </w:r>
      <w:r w:rsidRPr="0071383A">
        <w:rPr>
          <w:rStyle w:val="apple-converted-space"/>
          <w:rFonts w:eastAsia="Times New Roman"/>
          <w:color w:val="002A45"/>
          <w:sz w:val="18"/>
          <w:szCs w:val="18"/>
        </w:rPr>
        <w:t> </w:t>
      </w:r>
      <w:r w:rsidRPr="0071383A">
        <w:rPr>
          <w:rFonts w:eastAsia="Times New Roman"/>
          <w:color w:val="002A45"/>
          <w:sz w:val="18"/>
          <w:szCs w:val="18"/>
        </w:rPr>
        <w:t>et</w:t>
      </w:r>
      <w:r w:rsidRPr="0071383A">
        <w:rPr>
          <w:rStyle w:val="apple-converted-space"/>
          <w:rFonts w:eastAsia="Times New Roman"/>
          <w:color w:val="002A45"/>
          <w:sz w:val="18"/>
          <w:szCs w:val="18"/>
        </w:rPr>
        <w:t> </w:t>
      </w:r>
      <w:r w:rsidRPr="0071383A">
        <w:rPr>
          <w:rFonts w:eastAsia="Times New Roman"/>
          <w:color w:val="002A45"/>
          <w:sz w:val="18"/>
          <w:szCs w:val="18"/>
        </w:rPr>
        <w:t>Rosa Luxemburg</w:t>
      </w:r>
      <w:r w:rsidRPr="0071383A">
        <w:rPr>
          <w:rStyle w:val="apple-converted-space"/>
          <w:rFonts w:eastAsia="Times New Roman"/>
          <w:color w:val="002A45"/>
          <w:sz w:val="18"/>
          <w:szCs w:val="18"/>
        </w:rPr>
        <w:t> </w:t>
      </w:r>
      <w:r w:rsidRPr="0071383A">
        <w:rPr>
          <w:rFonts w:eastAsia="Times New Roman"/>
          <w:color w:val="002A45"/>
          <w:sz w:val="18"/>
          <w:szCs w:val="18"/>
        </w:rPr>
        <w:t>en sont les principaux leaders. Ils forment leur propre parti le 30 décembre 1918 : le</w:t>
      </w:r>
      <w:r w:rsidRPr="0071383A">
        <w:rPr>
          <w:rStyle w:val="apple-converted-space"/>
          <w:rFonts w:eastAsia="Times New Roman"/>
          <w:color w:val="002A45"/>
          <w:sz w:val="18"/>
          <w:szCs w:val="18"/>
        </w:rPr>
        <w:t> </w:t>
      </w:r>
      <w:r w:rsidRPr="0071383A">
        <w:rPr>
          <w:rFonts w:eastAsia="Times New Roman"/>
          <w:color w:val="002A45"/>
          <w:sz w:val="18"/>
          <w:szCs w:val="18"/>
        </w:rPr>
        <w:t>KPD</w:t>
      </w:r>
      <w:r w:rsidRPr="0071383A">
        <w:rPr>
          <w:rStyle w:val="apple-converted-space"/>
          <w:rFonts w:eastAsia="Times New Roman"/>
          <w:color w:val="002A45"/>
          <w:sz w:val="18"/>
          <w:szCs w:val="18"/>
        </w:rPr>
        <w:t> </w:t>
      </w:r>
      <w:r w:rsidRPr="0071383A">
        <w:rPr>
          <w:rFonts w:eastAsia="Times New Roman"/>
          <w:color w:val="002A45"/>
          <w:sz w:val="18"/>
          <w:szCs w:val="18"/>
        </w:rPr>
        <w:t>ou</w:t>
      </w:r>
      <w:r w:rsidRPr="0071383A">
        <w:rPr>
          <w:rStyle w:val="apple-converted-space"/>
          <w:rFonts w:eastAsia="Times New Roman"/>
          <w:color w:val="002A45"/>
          <w:sz w:val="18"/>
          <w:szCs w:val="18"/>
        </w:rPr>
        <w:t> </w:t>
      </w:r>
      <w:r w:rsidRPr="0071383A">
        <w:rPr>
          <w:rFonts w:eastAsia="Times New Roman"/>
          <w:color w:val="002A45"/>
          <w:sz w:val="18"/>
          <w:szCs w:val="18"/>
        </w:rPr>
        <w:t>Parti communiste allemand</w:t>
      </w:r>
      <w:r w:rsidRPr="0071383A">
        <w:rPr>
          <w:rStyle w:val="apple-converted-space"/>
          <w:rFonts w:eastAsia="Times New Roman"/>
          <w:color w:val="002A45"/>
          <w:sz w:val="18"/>
          <w:szCs w:val="18"/>
        </w:rPr>
        <w:t> </w:t>
      </w:r>
      <w:r w:rsidRPr="0071383A">
        <w:rPr>
          <w:rFonts w:eastAsia="Times New Roman"/>
          <w:color w:val="002A45"/>
          <w:sz w:val="18"/>
          <w:szCs w:val="18"/>
        </w:rPr>
        <w:t>(le premier).</w:t>
      </w:r>
    </w:p>
    <w:p w:rsidR="00C4440B" w:rsidRPr="0071383A" w:rsidRDefault="00C4440B" w:rsidP="005E5EEA">
      <w:pPr>
        <w:pStyle w:val="Titre4"/>
        <w:spacing w:before="360" w:after="360" w:line="360" w:lineRule="atLeast"/>
        <w:jc w:val="both"/>
        <w:divId w:val="621765123"/>
        <w:rPr>
          <w:rFonts w:asciiTheme="minorHAnsi" w:eastAsia="Times New Roman" w:hAnsiTheme="minorHAnsi"/>
          <w:color w:val="auto"/>
          <w:sz w:val="18"/>
          <w:szCs w:val="18"/>
        </w:rPr>
      </w:pPr>
      <w:r w:rsidRPr="0071383A">
        <w:rPr>
          <w:rFonts w:asciiTheme="minorHAnsi" w:eastAsia="Times New Roman" w:hAnsiTheme="minorHAnsi"/>
          <w:sz w:val="18"/>
          <w:szCs w:val="18"/>
        </w:rPr>
        <w:t>3. Les communistes écrasés</w:t>
      </w:r>
    </w:p>
    <w:p w:rsidR="00C4440B" w:rsidRPr="0071383A" w:rsidRDefault="00C4440B" w:rsidP="005E5EEA">
      <w:pPr>
        <w:spacing w:before="100" w:beforeAutospacing="1" w:after="100" w:afterAutospacing="1" w:line="330" w:lineRule="atLeast"/>
        <w:jc w:val="both"/>
        <w:divId w:val="1936861427"/>
        <w:rPr>
          <w:rFonts w:eastAsia="Times New Roman"/>
          <w:color w:val="002A45"/>
          <w:sz w:val="18"/>
          <w:szCs w:val="18"/>
        </w:rPr>
      </w:pPr>
      <w:r w:rsidRPr="0071383A">
        <w:rPr>
          <w:rFonts w:eastAsia="Times New Roman"/>
          <w:color w:val="002A45"/>
          <w:sz w:val="18"/>
          <w:szCs w:val="18"/>
        </w:rPr>
        <w:t>Alors que Guillaume II vient d’abdiquer, Liebknecht déclare le 9 novembre 1918 la naissance d’une république socialiste. La république de Weimar est un régime démocratique et parlementaire, où les socialistes ne sont toutefois qu’une composante des principales forces politiques avec le Centre et les libéraux.Dès janvier 1919, le KPD organise des « conseils ouvriers » et des</w:t>
      </w:r>
      <w:r w:rsidRPr="0071383A">
        <w:rPr>
          <w:rStyle w:val="apple-converted-space"/>
          <w:rFonts w:eastAsia="Times New Roman"/>
          <w:color w:val="002A45"/>
          <w:sz w:val="18"/>
          <w:szCs w:val="18"/>
        </w:rPr>
        <w:t> </w:t>
      </w:r>
      <w:r w:rsidRPr="0071383A">
        <w:rPr>
          <w:rFonts w:eastAsia="Times New Roman"/>
          <w:color w:val="002A45"/>
          <w:sz w:val="18"/>
          <w:szCs w:val="18"/>
        </w:rPr>
        <w:t>manifestations</w:t>
      </w:r>
      <w:r w:rsidRPr="0071383A">
        <w:rPr>
          <w:rStyle w:val="apple-converted-space"/>
          <w:rFonts w:eastAsia="Times New Roman"/>
          <w:color w:val="002A45"/>
          <w:sz w:val="18"/>
          <w:szCs w:val="18"/>
        </w:rPr>
        <w:t> </w:t>
      </w:r>
      <w:r w:rsidRPr="0071383A">
        <w:rPr>
          <w:rFonts w:eastAsia="Times New Roman"/>
          <w:color w:val="002A45"/>
          <w:sz w:val="18"/>
          <w:szCs w:val="18"/>
        </w:rPr>
        <w:t>de rues massives contre le gouvernement de Weimar dirigé par le socialiste Ebert. Celui-ci redoute une révolution d’inspiration bolchévique et accuse les spartakistes de préparer une</w:t>
      </w:r>
      <w:r w:rsidRPr="0071383A">
        <w:rPr>
          <w:rStyle w:val="apple-converted-space"/>
          <w:rFonts w:eastAsia="Times New Roman"/>
          <w:color w:val="002A45"/>
          <w:sz w:val="18"/>
          <w:szCs w:val="18"/>
        </w:rPr>
        <w:t> </w:t>
      </w:r>
      <w:r w:rsidRPr="0071383A">
        <w:rPr>
          <w:rFonts w:eastAsia="Times New Roman"/>
          <w:color w:val="002A45"/>
          <w:sz w:val="18"/>
          <w:szCs w:val="18"/>
        </w:rPr>
        <w:t>grève générale</w:t>
      </w:r>
      <w:r w:rsidRPr="0071383A">
        <w:rPr>
          <w:rStyle w:val="apple-converted-space"/>
          <w:rFonts w:eastAsia="Times New Roman"/>
          <w:color w:val="002A45"/>
          <w:sz w:val="18"/>
          <w:szCs w:val="18"/>
        </w:rPr>
        <w:t> </w:t>
      </w:r>
      <w:r w:rsidRPr="0071383A">
        <w:rPr>
          <w:rFonts w:eastAsia="Times New Roman"/>
          <w:color w:val="002A45"/>
          <w:sz w:val="18"/>
          <w:szCs w:val="18"/>
        </w:rPr>
        <w:t>qui débute effectivement le 11 janvier.L’armée, alliée avec le pouvoir, écrase les manifestations au cours d’une répression féroce : c’est la</w:t>
      </w:r>
      <w:r w:rsidRPr="0071383A">
        <w:rPr>
          <w:rStyle w:val="apple-converted-space"/>
          <w:rFonts w:eastAsia="Times New Roman"/>
          <w:color w:val="002A45"/>
          <w:sz w:val="18"/>
          <w:szCs w:val="18"/>
        </w:rPr>
        <w:t> </w:t>
      </w:r>
      <w:r w:rsidRPr="0071383A">
        <w:rPr>
          <w:rFonts w:eastAsia="Times New Roman"/>
          <w:color w:val="002A45"/>
          <w:sz w:val="18"/>
          <w:szCs w:val="18"/>
        </w:rPr>
        <w:t>semaine sanglante</w:t>
      </w:r>
      <w:r w:rsidRPr="0071383A">
        <w:rPr>
          <w:rStyle w:val="apple-converted-space"/>
          <w:rFonts w:eastAsia="Times New Roman"/>
          <w:color w:val="002A45"/>
          <w:sz w:val="18"/>
          <w:szCs w:val="18"/>
        </w:rPr>
        <w:t> </w:t>
      </w:r>
      <w:r w:rsidRPr="0071383A">
        <w:rPr>
          <w:rFonts w:eastAsia="Times New Roman"/>
          <w:color w:val="002A45"/>
          <w:sz w:val="18"/>
          <w:szCs w:val="18"/>
        </w:rPr>
        <w:t>du 11 au 15 janvier 1919. Les chefs spartakistes sont exécutés ; la république de Weimar s’instaure dans le sang et la défaite de la guerre de 1914.</w:t>
      </w:r>
    </w:p>
    <w:p w:rsidR="00C4440B" w:rsidRPr="0071383A" w:rsidRDefault="00C4440B" w:rsidP="005E5EEA">
      <w:pPr>
        <w:pStyle w:val="Titre3"/>
        <w:spacing w:before="75" w:after="75" w:line="270" w:lineRule="atLeast"/>
        <w:jc w:val="both"/>
        <w:divId w:val="621765123"/>
        <w:rPr>
          <w:rFonts w:asciiTheme="minorHAnsi" w:eastAsia="Times New Roman" w:hAnsiTheme="minorHAnsi"/>
          <w:color w:val="FF0000"/>
          <w:sz w:val="18"/>
          <w:szCs w:val="18"/>
          <w:u w:val="single"/>
        </w:rPr>
      </w:pPr>
      <w:r w:rsidRPr="0071383A">
        <w:rPr>
          <w:rFonts w:asciiTheme="minorHAnsi" w:eastAsia="Times New Roman" w:hAnsiTheme="minorHAnsi"/>
          <w:color w:val="FF0000"/>
          <w:sz w:val="18"/>
          <w:szCs w:val="18"/>
          <w:u w:val="single"/>
        </w:rPr>
        <w:t>Conclusion</w:t>
      </w:r>
    </w:p>
    <w:p w:rsidR="00EC6830" w:rsidRPr="0071383A" w:rsidRDefault="00C4440B" w:rsidP="005E5EEA">
      <w:pPr>
        <w:pStyle w:val="NormalWeb"/>
        <w:spacing w:before="225" w:beforeAutospacing="0" w:after="225" w:afterAutospacing="0" w:line="330" w:lineRule="atLeast"/>
        <w:jc w:val="both"/>
        <w:divId w:val="1938752593"/>
        <w:rPr>
          <w:rFonts w:asciiTheme="minorHAnsi" w:hAnsiTheme="minorHAnsi"/>
          <w:color w:val="002A45"/>
          <w:sz w:val="18"/>
          <w:szCs w:val="18"/>
        </w:rPr>
      </w:pPr>
      <w:r w:rsidRPr="0071383A">
        <w:rPr>
          <w:rFonts w:asciiTheme="minorHAnsi" w:hAnsiTheme="minorHAnsi"/>
          <w:color w:val="002A45"/>
          <w:sz w:val="18"/>
          <w:szCs w:val="18"/>
        </w:rPr>
        <w:t>Dès la création du SAP, le socialisme allemand apparaît comme un compromis par rapport aux thèses de Marx. C’est pourquoi il est courant de le qualifier de « social-démocratie ». Cependant, la volonté de conserver le lien avec le marxisme et la diversité d’opinion des nombreux militants expliquent les tiraillements dont il fait l’objet à travers les différentes structures qui le représentent.</w:t>
      </w:r>
    </w:p>
    <w:p w:rsidR="00C4440B" w:rsidRPr="0071383A" w:rsidRDefault="00C4440B" w:rsidP="005E5EEA">
      <w:pPr>
        <w:pStyle w:val="NormalWeb"/>
        <w:spacing w:before="225" w:beforeAutospacing="0" w:after="225" w:afterAutospacing="0" w:line="330" w:lineRule="atLeast"/>
        <w:jc w:val="both"/>
        <w:divId w:val="1938752593"/>
        <w:rPr>
          <w:rFonts w:asciiTheme="minorHAnsi" w:hAnsiTheme="minorHAnsi"/>
          <w:color w:val="002A45"/>
          <w:sz w:val="18"/>
          <w:szCs w:val="18"/>
        </w:rPr>
      </w:pPr>
      <w:r w:rsidRPr="0071383A">
        <w:rPr>
          <w:rStyle w:val="apple-converted-space"/>
          <w:rFonts w:asciiTheme="minorHAnsi" w:hAnsiTheme="minorHAnsi"/>
          <w:color w:val="002A45"/>
          <w:sz w:val="18"/>
          <w:szCs w:val="18"/>
        </w:rPr>
        <w:t> </w:t>
      </w:r>
      <w:r w:rsidRPr="0071383A">
        <w:rPr>
          <w:rFonts w:asciiTheme="minorHAnsi" w:hAnsiTheme="minorHAnsi"/>
          <w:color w:val="002A45"/>
          <w:sz w:val="18"/>
          <w:szCs w:val="18"/>
        </w:rPr>
        <w:t>À la suite de la révolution bolchévique de 1917, les spartakistes tentent de concrétiser la voie révolutionnaire en Allemagne : en vain. La social-démocratie du SPD rejette fermement tout revirement à gauche et c’est le KPD qui, dès 1919, incarne désormais une vision marxiste de la société en se désignant exclusivement comme le parti de la classe ouvrière.</w:t>
      </w:r>
    </w:p>
    <w:sectPr w:rsidR="00C4440B" w:rsidRPr="0071383A" w:rsidSect="005E5E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3F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B39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316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608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31F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157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B3B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A15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61D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B24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06E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230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2714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915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42E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D44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A53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6E00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672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CC69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929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63E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DF26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67C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FC25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B724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EF6C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4"/>
  </w:num>
  <w:num w:numId="4">
    <w:abstractNumId w:val="18"/>
  </w:num>
  <w:num w:numId="5">
    <w:abstractNumId w:val="9"/>
  </w:num>
  <w:num w:numId="6">
    <w:abstractNumId w:val="6"/>
  </w:num>
  <w:num w:numId="7">
    <w:abstractNumId w:val="23"/>
  </w:num>
  <w:num w:numId="8">
    <w:abstractNumId w:val="22"/>
  </w:num>
  <w:num w:numId="9">
    <w:abstractNumId w:val="25"/>
  </w:num>
  <w:num w:numId="10">
    <w:abstractNumId w:val="7"/>
  </w:num>
  <w:num w:numId="11">
    <w:abstractNumId w:val="12"/>
  </w:num>
  <w:num w:numId="12">
    <w:abstractNumId w:val="2"/>
  </w:num>
  <w:num w:numId="13">
    <w:abstractNumId w:val="3"/>
  </w:num>
  <w:num w:numId="14">
    <w:abstractNumId w:val="13"/>
  </w:num>
  <w:num w:numId="15">
    <w:abstractNumId w:val="4"/>
  </w:num>
  <w:num w:numId="16">
    <w:abstractNumId w:val="20"/>
  </w:num>
  <w:num w:numId="17">
    <w:abstractNumId w:val="8"/>
  </w:num>
  <w:num w:numId="18">
    <w:abstractNumId w:val="16"/>
  </w:num>
  <w:num w:numId="19">
    <w:abstractNumId w:val="21"/>
  </w:num>
  <w:num w:numId="20">
    <w:abstractNumId w:val="24"/>
  </w:num>
  <w:num w:numId="21">
    <w:abstractNumId w:val="10"/>
  </w:num>
  <w:num w:numId="22">
    <w:abstractNumId w:val="1"/>
  </w:num>
  <w:num w:numId="23">
    <w:abstractNumId w:val="11"/>
  </w:num>
  <w:num w:numId="24">
    <w:abstractNumId w:val="0"/>
  </w:num>
  <w:num w:numId="25">
    <w:abstractNumId w:val="15"/>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3E4903"/>
    <w:rsid w:val="00030475"/>
    <w:rsid w:val="000356DB"/>
    <w:rsid w:val="0004410A"/>
    <w:rsid w:val="000962CE"/>
    <w:rsid w:val="00103686"/>
    <w:rsid w:val="00130CED"/>
    <w:rsid w:val="00167E03"/>
    <w:rsid w:val="00222216"/>
    <w:rsid w:val="002B40C0"/>
    <w:rsid w:val="002C22CC"/>
    <w:rsid w:val="002D790D"/>
    <w:rsid w:val="00331878"/>
    <w:rsid w:val="003E4903"/>
    <w:rsid w:val="003F02A7"/>
    <w:rsid w:val="0041023F"/>
    <w:rsid w:val="0046686D"/>
    <w:rsid w:val="004F270B"/>
    <w:rsid w:val="00524862"/>
    <w:rsid w:val="005458E0"/>
    <w:rsid w:val="005621EF"/>
    <w:rsid w:val="00580E1C"/>
    <w:rsid w:val="00591715"/>
    <w:rsid w:val="005B7735"/>
    <w:rsid w:val="005C10EF"/>
    <w:rsid w:val="005E5EEA"/>
    <w:rsid w:val="005E6A17"/>
    <w:rsid w:val="00637569"/>
    <w:rsid w:val="006743A8"/>
    <w:rsid w:val="00700555"/>
    <w:rsid w:val="0071383A"/>
    <w:rsid w:val="00774624"/>
    <w:rsid w:val="007975B4"/>
    <w:rsid w:val="007B3DFB"/>
    <w:rsid w:val="007B619A"/>
    <w:rsid w:val="007C3070"/>
    <w:rsid w:val="007C6E57"/>
    <w:rsid w:val="00833AA7"/>
    <w:rsid w:val="00871BA6"/>
    <w:rsid w:val="008E770D"/>
    <w:rsid w:val="00947F19"/>
    <w:rsid w:val="009637EC"/>
    <w:rsid w:val="00967D8C"/>
    <w:rsid w:val="009D1A60"/>
    <w:rsid w:val="009E7639"/>
    <w:rsid w:val="009F1443"/>
    <w:rsid w:val="009F5706"/>
    <w:rsid w:val="00A51ADA"/>
    <w:rsid w:val="00A815A8"/>
    <w:rsid w:val="00AC08DA"/>
    <w:rsid w:val="00AE5623"/>
    <w:rsid w:val="00B0127A"/>
    <w:rsid w:val="00B26D65"/>
    <w:rsid w:val="00B477F1"/>
    <w:rsid w:val="00BD49E9"/>
    <w:rsid w:val="00BE032A"/>
    <w:rsid w:val="00C0605E"/>
    <w:rsid w:val="00C4440B"/>
    <w:rsid w:val="00CB190A"/>
    <w:rsid w:val="00DE4358"/>
    <w:rsid w:val="00E047C2"/>
    <w:rsid w:val="00E11DAC"/>
    <w:rsid w:val="00E20C6F"/>
    <w:rsid w:val="00E408EB"/>
    <w:rsid w:val="00EC6830"/>
    <w:rsid w:val="00EF68F6"/>
    <w:rsid w:val="00F50823"/>
    <w:rsid w:val="00F510D6"/>
    <w:rsid w:val="00FA5188"/>
    <w:rsid w:val="00FD46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5"/>
  </w:style>
  <w:style w:type="paragraph" w:styleId="Titre3">
    <w:name w:val="heading 3"/>
    <w:basedOn w:val="Normal"/>
    <w:next w:val="Normal"/>
    <w:link w:val="Titre3Car"/>
    <w:uiPriority w:val="9"/>
    <w:unhideWhenUsed/>
    <w:qFormat/>
    <w:rsid w:val="003E49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E49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3E490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E4903"/>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E490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Policepardfaut"/>
    <w:rsid w:val="003E4903"/>
  </w:style>
  <w:style w:type="character" w:styleId="Accentuation">
    <w:name w:val="Emphasis"/>
    <w:basedOn w:val="Policepardfaut"/>
    <w:uiPriority w:val="20"/>
    <w:qFormat/>
    <w:rsid w:val="003E4903"/>
    <w:rPr>
      <w:i/>
      <w:iCs/>
    </w:rPr>
  </w:style>
  <w:style w:type="character" w:styleId="lev">
    <w:name w:val="Strong"/>
    <w:basedOn w:val="Policepardfaut"/>
    <w:uiPriority w:val="22"/>
    <w:qFormat/>
    <w:rsid w:val="003E4903"/>
    <w:rPr>
      <w:b/>
      <w:bCs/>
    </w:rPr>
  </w:style>
</w:styles>
</file>

<file path=word/webSettings.xml><?xml version="1.0" encoding="utf-8"?>
<w:webSettings xmlns:r="http://schemas.openxmlformats.org/officeDocument/2006/relationships" xmlns:w="http://schemas.openxmlformats.org/wordprocessingml/2006/main">
  <w:divs>
    <w:div w:id="56436532">
      <w:marLeft w:val="0"/>
      <w:marRight w:val="0"/>
      <w:marTop w:val="0"/>
      <w:marBottom w:val="0"/>
      <w:divBdr>
        <w:top w:val="none" w:sz="0" w:space="0" w:color="auto"/>
        <w:left w:val="none" w:sz="0" w:space="0" w:color="auto"/>
        <w:bottom w:val="none" w:sz="0" w:space="0" w:color="auto"/>
        <w:right w:val="none" w:sz="0" w:space="0" w:color="auto"/>
      </w:divBdr>
    </w:div>
    <w:div w:id="95255249">
      <w:marLeft w:val="0"/>
      <w:marRight w:val="0"/>
      <w:marTop w:val="0"/>
      <w:marBottom w:val="0"/>
      <w:divBdr>
        <w:top w:val="none" w:sz="0" w:space="0" w:color="auto"/>
        <w:left w:val="none" w:sz="0" w:space="0" w:color="auto"/>
        <w:bottom w:val="none" w:sz="0" w:space="0" w:color="auto"/>
        <w:right w:val="none" w:sz="0" w:space="0" w:color="auto"/>
      </w:divBdr>
    </w:div>
    <w:div w:id="191461619">
      <w:marLeft w:val="0"/>
      <w:marRight w:val="0"/>
      <w:marTop w:val="0"/>
      <w:marBottom w:val="0"/>
      <w:divBdr>
        <w:top w:val="none" w:sz="0" w:space="0" w:color="auto"/>
        <w:left w:val="none" w:sz="0" w:space="0" w:color="auto"/>
        <w:bottom w:val="none" w:sz="0" w:space="0" w:color="auto"/>
        <w:right w:val="none" w:sz="0" w:space="0" w:color="auto"/>
      </w:divBdr>
    </w:div>
    <w:div w:id="251279498">
      <w:marLeft w:val="0"/>
      <w:marRight w:val="0"/>
      <w:marTop w:val="0"/>
      <w:marBottom w:val="0"/>
      <w:divBdr>
        <w:top w:val="none" w:sz="0" w:space="0" w:color="auto"/>
        <w:left w:val="none" w:sz="0" w:space="0" w:color="auto"/>
        <w:bottom w:val="none" w:sz="0" w:space="0" w:color="auto"/>
        <w:right w:val="none" w:sz="0" w:space="0" w:color="auto"/>
      </w:divBdr>
    </w:div>
    <w:div w:id="334191138">
      <w:marLeft w:val="0"/>
      <w:marRight w:val="0"/>
      <w:marTop w:val="0"/>
      <w:marBottom w:val="0"/>
      <w:divBdr>
        <w:top w:val="none" w:sz="0" w:space="0" w:color="auto"/>
        <w:left w:val="none" w:sz="0" w:space="0" w:color="auto"/>
        <w:bottom w:val="none" w:sz="0" w:space="0" w:color="auto"/>
        <w:right w:val="none" w:sz="0" w:space="0" w:color="auto"/>
      </w:divBdr>
    </w:div>
    <w:div w:id="404185838">
      <w:marLeft w:val="0"/>
      <w:marRight w:val="0"/>
      <w:marTop w:val="0"/>
      <w:marBottom w:val="0"/>
      <w:divBdr>
        <w:top w:val="none" w:sz="0" w:space="0" w:color="auto"/>
        <w:left w:val="none" w:sz="0" w:space="0" w:color="auto"/>
        <w:bottom w:val="none" w:sz="0" w:space="0" w:color="auto"/>
        <w:right w:val="none" w:sz="0" w:space="0" w:color="auto"/>
      </w:divBdr>
    </w:div>
    <w:div w:id="569004195">
      <w:marLeft w:val="0"/>
      <w:marRight w:val="0"/>
      <w:marTop w:val="0"/>
      <w:marBottom w:val="0"/>
      <w:divBdr>
        <w:top w:val="none" w:sz="0" w:space="0" w:color="auto"/>
        <w:left w:val="none" w:sz="0" w:space="0" w:color="auto"/>
        <w:bottom w:val="none" w:sz="0" w:space="0" w:color="auto"/>
        <w:right w:val="none" w:sz="0" w:space="0" w:color="auto"/>
      </w:divBdr>
    </w:div>
    <w:div w:id="621765123">
      <w:bodyDiv w:val="1"/>
      <w:marLeft w:val="0"/>
      <w:marRight w:val="0"/>
      <w:marTop w:val="0"/>
      <w:marBottom w:val="0"/>
      <w:divBdr>
        <w:top w:val="none" w:sz="0" w:space="0" w:color="auto"/>
        <w:left w:val="none" w:sz="0" w:space="0" w:color="auto"/>
        <w:bottom w:val="none" w:sz="0" w:space="0" w:color="auto"/>
        <w:right w:val="none" w:sz="0" w:space="0" w:color="auto"/>
      </w:divBdr>
      <w:divsChild>
        <w:div w:id="719283630">
          <w:marLeft w:val="0"/>
          <w:marRight w:val="0"/>
          <w:marTop w:val="0"/>
          <w:marBottom w:val="0"/>
          <w:divBdr>
            <w:top w:val="none" w:sz="0" w:space="0" w:color="auto"/>
            <w:left w:val="none" w:sz="0" w:space="0" w:color="auto"/>
            <w:bottom w:val="none" w:sz="0" w:space="0" w:color="auto"/>
            <w:right w:val="none" w:sz="0" w:space="0" w:color="auto"/>
          </w:divBdr>
        </w:div>
        <w:div w:id="656692180">
          <w:marLeft w:val="0"/>
          <w:marRight w:val="0"/>
          <w:marTop w:val="0"/>
          <w:marBottom w:val="0"/>
          <w:divBdr>
            <w:top w:val="none" w:sz="0" w:space="0" w:color="auto"/>
            <w:left w:val="none" w:sz="0" w:space="0" w:color="auto"/>
            <w:bottom w:val="none" w:sz="0" w:space="0" w:color="auto"/>
            <w:right w:val="none" w:sz="0" w:space="0" w:color="auto"/>
          </w:divBdr>
        </w:div>
        <w:div w:id="1662004215">
          <w:marLeft w:val="0"/>
          <w:marRight w:val="0"/>
          <w:marTop w:val="0"/>
          <w:marBottom w:val="0"/>
          <w:divBdr>
            <w:top w:val="none" w:sz="0" w:space="0" w:color="auto"/>
            <w:left w:val="none" w:sz="0" w:space="0" w:color="auto"/>
            <w:bottom w:val="none" w:sz="0" w:space="0" w:color="auto"/>
            <w:right w:val="none" w:sz="0" w:space="0" w:color="auto"/>
          </w:divBdr>
        </w:div>
        <w:div w:id="78643918">
          <w:marLeft w:val="0"/>
          <w:marRight w:val="0"/>
          <w:marTop w:val="0"/>
          <w:marBottom w:val="0"/>
          <w:divBdr>
            <w:top w:val="none" w:sz="0" w:space="0" w:color="auto"/>
            <w:left w:val="none" w:sz="0" w:space="0" w:color="auto"/>
            <w:bottom w:val="none" w:sz="0" w:space="0" w:color="auto"/>
            <w:right w:val="none" w:sz="0" w:space="0" w:color="auto"/>
          </w:divBdr>
        </w:div>
        <w:div w:id="1825119309">
          <w:marLeft w:val="0"/>
          <w:marRight w:val="0"/>
          <w:marTop w:val="0"/>
          <w:marBottom w:val="0"/>
          <w:divBdr>
            <w:top w:val="none" w:sz="0" w:space="0" w:color="auto"/>
            <w:left w:val="none" w:sz="0" w:space="0" w:color="auto"/>
            <w:bottom w:val="none" w:sz="0" w:space="0" w:color="auto"/>
            <w:right w:val="none" w:sz="0" w:space="0" w:color="auto"/>
          </w:divBdr>
        </w:div>
        <w:div w:id="445929232">
          <w:marLeft w:val="0"/>
          <w:marRight w:val="0"/>
          <w:marTop w:val="0"/>
          <w:marBottom w:val="0"/>
          <w:divBdr>
            <w:top w:val="none" w:sz="0" w:space="0" w:color="auto"/>
            <w:left w:val="none" w:sz="0" w:space="0" w:color="auto"/>
            <w:bottom w:val="none" w:sz="0" w:space="0" w:color="auto"/>
            <w:right w:val="none" w:sz="0" w:space="0" w:color="auto"/>
          </w:divBdr>
        </w:div>
        <w:div w:id="549807080">
          <w:marLeft w:val="0"/>
          <w:marRight w:val="0"/>
          <w:marTop w:val="0"/>
          <w:marBottom w:val="0"/>
          <w:divBdr>
            <w:top w:val="none" w:sz="0" w:space="0" w:color="auto"/>
            <w:left w:val="none" w:sz="0" w:space="0" w:color="auto"/>
            <w:bottom w:val="none" w:sz="0" w:space="0" w:color="auto"/>
            <w:right w:val="none" w:sz="0" w:space="0" w:color="auto"/>
          </w:divBdr>
        </w:div>
        <w:div w:id="109059690">
          <w:marLeft w:val="0"/>
          <w:marRight w:val="0"/>
          <w:marTop w:val="0"/>
          <w:marBottom w:val="0"/>
          <w:divBdr>
            <w:top w:val="none" w:sz="0" w:space="0" w:color="auto"/>
            <w:left w:val="none" w:sz="0" w:space="0" w:color="auto"/>
            <w:bottom w:val="none" w:sz="0" w:space="0" w:color="auto"/>
            <w:right w:val="none" w:sz="0" w:space="0" w:color="auto"/>
          </w:divBdr>
        </w:div>
        <w:div w:id="43406749">
          <w:marLeft w:val="0"/>
          <w:marRight w:val="0"/>
          <w:marTop w:val="0"/>
          <w:marBottom w:val="0"/>
          <w:divBdr>
            <w:top w:val="none" w:sz="0" w:space="0" w:color="auto"/>
            <w:left w:val="none" w:sz="0" w:space="0" w:color="auto"/>
            <w:bottom w:val="none" w:sz="0" w:space="0" w:color="auto"/>
            <w:right w:val="none" w:sz="0" w:space="0" w:color="auto"/>
          </w:divBdr>
        </w:div>
        <w:div w:id="1936861427">
          <w:marLeft w:val="0"/>
          <w:marRight w:val="0"/>
          <w:marTop w:val="0"/>
          <w:marBottom w:val="0"/>
          <w:divBdr>
            <w:top w:val="none" w:sz="0" w:space="0" w:color="auto"/>
            <w:left w:val="none" w:sz="0" w:space="0" w:color="auto"/>
            <w:bottom w:val="none" w:sz="0" w:space="0" w:color="auto"/>
            <w:right w:val="none" w:sz="0" w:space="0" w:color="auto"/>
          </w:divBdr>
        </w:div>
        <w:div w:id="1938752593">
          <w:marLeft w:val="0"/>
          <w:marRight w:val="0"/>
          <w:marTop w:val="0"/>
          <w:marBottom w:val="0"/>
          <w:divBdr>
            <w:top w:val="none" w:sz="0" w:space="0" w:color="auto"/>
            <w:left w:val="none" w:sz="0" w:space="0" w:color="auto"/>
            <w:bottom w:val="none" w:sz="0" w:space="0" w:color="auto"/>
            <w:right w:val="none" w:sz="0" w:space="0" w:color="auto"/>
          </w:divBdr>
        </w:div>
      </w:divsChild>
    </w:div>
    <w:div w:id="663315265">
      <w:marLeft w:val="0"/>
      <w:marRight w:val="0"/>
      <w:marTop w:val="0"/>
      <w:marBottom w:val="0"/>
      <w:divBdr>
        <w:top w:val="none" w:sz="0" w:space="0" w:color="auto"/>
        <w:left w:val="none" w:sz="0" w:space="0" w:color="auto"/>
        <w:bottom w:val="none" w:sz="0" w:space="0" w:color="auto"/>
        <w:right w:val="none" w:sz="0" w:space="0" w:color="auto"/>
      </w:divBdr>
    </w:div>
    <w:div w:id="747117354">
      <w:marLeft w:val="0"/>
      <w:marRight w:val="0"/>
      <w:marTop w:val="0"/>
      <w:marBottom w:val="0"/>
      <w:divBdr>
        <w:top w:val="none" w:sz="0" w:space="0" w:color="auto"/>
        <w:left w:val="none" w:sz="0" w:space="0" w:color="auto"/>
        <w:bottom w:val="none" w:sz="0" w:space="0" w:color="auto"/>
        <w:right w:val="none" w:sz="0" w:space="0" w:color="auto"/>
      </w:divBdr>
    </w:div>
    <w:div w:id="849486701">
      <w:marLeft w:val="0"/>
      <w:marRight w:val="0"/>
      <w:marTop w:val="0"/>
      <w:marBottom w:val="0"/>
      <w:divBdr>
        <w:top w:val="none" w:sz="0" w:space="0" w:color="auto"/>
        <w:left w:val="none" w:sz="0" w:space="0" w:color="auto"/>
        <w:bottom w:val="none" w:sz="0" w:space="0" w:color="auto"/>
        <w:right w:val="none" w:sz="0" w:space="0" w:color="auto"/>
      </w:divBdr>
    </w:div>
    <w:div w:id="879980398">
      <w:marLeft w:val="0"/>
      <w:marRight w:val="0"/>
      <w:marTop w:val="0"/>
      <w:marBottom w:val="0"/>
      <w:divBdr>
        <w:top w:val="none" w:sz="0" w:space="0" w:color="auto"/>
        <w:left w:val="none" w:sz="0" w:space="0" w:color="auto"/>
        <w:bottom w:val="none" w:sz="0" w:space="0" w:color="auto"/>
        <w:right w:val="none" w:sz="0" w:space="0" w:color="auto"/>
      </w:divBdr>
    </w:div>
    <w:div w:id="1106658436">
      <w:marLeft w:val="0"/>
      <w:marRight w:val="0"/>
      <w:marTop w:val="0"/>
      <w:marBottom w:val="0"/>
      <w:divBdr>
        <w:top w:val="none" w:sz="0" w:space="0" w:color="auto"/>
        <w:left w:val="none" w:sz="0" w:space="0" w:color="auto"/>
        <w:bottom w:val="none" w:sz="0" w:space="0" w:color="auto"/>
        <w:right w:val="none" w:sz="0" w:space="0" w:color="auto"/>
      </w:divBdr>
    </w:div>
    <w:div w:id="1131091968">
      <w:marLeft w:val="0"/>
      <w:marRight w:val="0"/>
      <w:marTop w:val="0"/>
      <w:marBottom w:val="0"/>
      <w:divBdr>
        <w:top w:val="none" w:sz="0" w:space="0" w:color="auto"/>
        <w:left w:val="none" w:sz="0" w:space="0" w:color="auto"/>
        <w:bottom w:val="none" w:sz="0" w:space="0" w:color="auto"/>
        <w:right w:val="none" w:sz="0" w:space="0" w:color="auto"/>
      </w:divBdr>
    </w:div>
    <w:div w:id="1255868153">
      <w:marLeft w:val="0"/>
      <w:marRight w:val="0"/>
      <w:marTop w:val="0"/>
      <w:marBottom w:val="0"/>
      <w:divBdr>
        <w:top w:val="none" w:sz="0" w:space="0" w:color="auto"/>
        <w:left w:val="none" w:sz="0" w:space="0" w:color="auto"/>
        <w:bottom w:val="none" w:sz="0" w:space="0" w:color="auto"/>
        <w:right w:val="none" w:sz="0" w:space="0" w:color="auto"/>
      </w:divBdr>
    </w:div>
    <w:div w:id="1306818371">
      <w:marLeft w:val="0"/>
      <w:marRight w:val="0"/>
      <w:marTop w:val="0"/>
      <w:marBottom w:val="0"/>
      <w:divBdr>
        <w:top w:val="none" w:sz="0" w:space="0" w:color="auto"/>
        <w:left w:val="none" w:sz="0" w:space="0" w:color="auto"/>
        <w:bottom w:val="none" w:sz="0" w:space="0" w:color="auto"/>
        <w:right w:val="none" w:sz="0" w:space="0" w:color="auto"/>
      </w:divBdr>
    </w:div>
    <w:div w:id="1500804470">
      <w:marLeft w:val="0"/>
      <w:marRight w:val="0"/>
      <w:marTop w:val="0"/>
      <w:marBottom w:val="0"/>
      <w:divBdr>
        <w:top w:val="none" w:sz="0" w:space="0" w:color="auto"/>
        <w:left w:val="none" w:sz="0" w:space="0" w:color="auto"/>
        <w:bottom w:val="none" w:sz="0" w:space="0" w:color="auto"/>
        <w:right w:val="none" w:sz="0" w:space="0" w:color="auto"/>
      </w:divBdr>
    </w:div>
    <w:div w:id="1532064491">
      <w:marLeft w:val="0"/>
      <w:marRight w:val="0"/>
      <w:marTop w:val="0"/>
      <w:marBottom w:val="0"/>
      <w:divBdr>
        <w:top w:val="none" w:sz="0" w:space="0" w:color="auto"/>
        <w:left w:val="none" w:sz="0" w:space="0" w:color="auto"/>
        <w:bottom w:val="none" w:sz="0" w:space="0" w:color="auto"/>
        <w:right w:val="none" w:sz="0" w:space="0" w:color="auto"/>
      </w:divBdr>
    </w:div>
    <w:div w:id="1544825557">
      <w:marLeft w:val="0"/>
      <w:marRight w:val="0"/>
      <w:marTop w:val="0"/>
      <w:marBottom w:val="0"/>
      <w:divBdr>
        <w:top w:val="none" w:sz="0" w:space="0" w:color="auto"/>
        <w:left w:val="none" w:sz="0" w:space="0" w:color="auto"/>
        <w:bottom w:val="none" w:sz="0" w:space="0" w:color="auto"/>
        <w:right w:val="none" w:sz="0" w:space="0" w:color="auto"/>
      </w:divBdr>
    </w:div>
    <w:div w:id="1719087922">
      <w:marLeft w:val="0"/>
      <w:marRight w:val="0"/>
      <w:marTop w:val="0"/>
      <w:marBottom w:val="0"/>
      <w:divBdr>
        <w:top w:val="none" w:sz="0" w:space="0" w:color="auto"/>
        <w:left w:val="none" w:sz="0" w:space="0" w:color="auto"/>
        <w:bottom w:val="none" w:sz="0" w:space="0" w:color="auto"/>
        <w:right w:val="none" w:sz="0" w:space="0" w:color="auto"/>
      </w:divBdr>
    </w:div>
    <w:div w:id="2005161843">
      <w:marLeft w:val="0"/>
      <w:marRight w:val="0"/>
      <w:marTop w:val="0"/>
      <w:marBottom w:val="0"/>
      <w:divBdr>
        <w:top w:val="none" w:sz="0" w:space="0" w:color="auto"/>
        <w:left w:val="none" w:sz="0" w:space="0" w:color="auto"/>
        <w:bottom w:val="none" w:sz="0" w:space="0" w:color="auto"/>
        <w:right w:val="none" w:sz="0" w:space="0" w:color="auto"/>
      </w:divBdr>
    </w:div>
    <w:div w:id="2044863068">
      <w:marLeft w:val="0"/>
      <w:marRight w:val="0"/>
      <w:marTop w:val="0"/>
      <w:marBottom w:val="0"/>
      <w:divBdr>
        <w:top w:val="none" w:sz="0" w:space="0" w:color="auto"/>
        <w:left w:val="none" w:sz="0" w:space="0" w:color="auto"/>
        <w:bottom w:val="none" w:sz="0" w:space="0" w:color="auto"/>
        <w:right w:val="none" w:sz="0" w:space="0" w:color="auto"/>
      </w:divBdr>
    </w:div>
    <w:div w:id="2062048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7205</Characters>
  <Application>Microsoft Office Word</Application>
  <DocSecurity>0</DocSecurity>
  <Lines>60</Lines>
  <Paragraphs>16</Paragraphs>
  <ScaleCrop>false</ScaleCrop>
  <Company>Lycée La Fontaine</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dc:creator>
  <cp:lastModifiedBy>berth25e</cp:lastModifiedBy>
  <cp:revision>3</cp:revision>
  <dcterms:created xsi:type="dcterms:W3CDTF">2016-12-16T15:18:00Z</dcterms:created>
  <dcterms:modified xsi:type="dcterms:W3CDTF">2016-12-22T15:30:00Z</dcterms:modified>
</cp:coreProperties>
</file>