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3" w:rsidRPr="000C6A46" w:rsidRDefault="00AE1013" w:rsidP="00AE1013">
      <w:pPr>
        <w:pStyle w:val="Default"/>
        <w:spacing w:line="360" w:lineRule="auto"/>
        <w:rPr>
          <w:b/>
          <w:lang w:val="en-US"/>
        </w:rPr>
      </w:pPr>
      <w:r w:rsidRPr="000C6A46">
        <w:rPr>
          <w:b/>
          <w:lang w:val="en-US"/>
        </w:rPr>
        <w:t xml:space="preserve">                               BACCALAUREAT GENERAL – SERIE- ES, L, S – DS</w:t>
      </w:r>
    </w:p>
    <w:p w:rsidR="00AE1013" w:rsidRPr="000C6A46" w:rsidRDefault="00AE1013" w:rsidP="00AE1013">
      <w:pPr>
        <w:pStyle w:val="Default"/>
        <w:spacing w:line="360" w:lineRule="auto"/>
        <w:rPr>
          <w:b/>
          <w:lang w:val="en-US"/>
        </w:rPr>
      </w:pPr>
      <w:r w:rsidRPr="000C6A46">
        <w:rPr>
          <w:b/>
          <w:lang w:val="en-US"/>
        </w:rPr>
        <w:t xml:space="preserve"> </w:t>
      </w:r>
    </w:p>
    <w:p w:rsidR="00AE1013" w:rsidRPr="000C6A46" w:rsidRDefault="00AE1013" w:rsidP="00AE1013">
      <w:pPr>
        <w:pStyle w:val="Default"/>
        <w:spacing w:line="360" w:lineRule="auto"/>
        <w:rPr>
          <w:b/>
        </w:rPr>
      </w:pPr>
      <w:r w:rsidRPr="000C6A46">
        <w:rPr>
          <w:b/>
          <w:lang w:val="en-US"/>
        </w:rPr>
        <w:t xml:space="preserve">                                    </w:t>
      </w:r>
      <w:r w:rsidRPr="000C6A46">
        <w:rPr>
          <w:b/>
        </w:rPr>
        <w:t xml:space="preserve">Histoire – Géographie </w:t>
      </w:r>
    </w:p>
    <w:p w:rsidR="00AE1013" w:rsidRPr="000C6A46" w:rsidRDefault="00AE1013" w:rsidP="00AE1013">
      <w:pPr>
        <w:pStyle w:val="Default"/>
        <w:spacing w:line="360" w:lineRule="auto"/>
        <w:rPr>
          <w:b/>
        </w:rPr>
      </w:pPr>
      <w:r w:rsidRPr="000C6A46">
        <w:rPr>
          <w:b/>
        </w:rPr>
        <w:t xml:space="preserve">    </w:t>
      </w:r>
    </w:p>
    <w:p w:rsidR="00AE1013" w:rsidRPr="000C6A46" w:rsidRDefault="00AE1013" w:rsidP="00AE1013">
      <w:pPr>
        <w:pStyle w:val="Default"/>
        <w:spacing w:line="360" w:lineRule="auto"/>
        <w:rPr>
          <w:b/>
        </w:rPr>
      </w:pPr>
      <w:r w:rsidRPr="000C6A46">
        <w:rPr>
          <w:b/>
        </w:rPr>
        <w:t xml:space="preserve">                                               DEVOIR N°1 </w:t>
      </w: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A46" w:rsidRPr="000C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EPREUVE D’ENTRAINNEMENT  SERIE</w:t>
      </w:r>
      <w:r w:rsidR="000C6A46">
        <w:rPr>
          <w:rFonts w:ascii="Times New Roman" w:hAnsi="Times New Roman" w:cs="Times New Roman"/>
          <w:b/>
          <w:sz w:val="24"/>
          <w:szCs w:val="24"/>
        </w:rPr>
        <w:t> : S/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ES</w:t>
      </w:r>
      <w:r w:rsidR="000C6A46">
        <w:rPr>
          <w:rFonts w:ascii="Times New Roman" w:hAnsi="Times New Roman" w:cs="Times New Roman"/>
          <w:b/>
          <w:sz w:val="24"/>
          <w:szCs w:val="24"/>
        </w:rPr>
        <w:t>/L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C6A46" w:rsidRPr="000C6A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6A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A46" w:rsidRPr="000C6A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Durée de l’Epreuve : SERIE S : 3 Heures  </w:t>
      </w:r>
    </w:p>
    <w:p w:rsidR="00AE1013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C2FC0" w:rsidRPr="000C6A46" w:rsidRDefault="00AE1013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C2FC0" w:rsidRPr="000C6A46">
        <w:rPr>
          <w:rFonts w:ascii="Times New Roman" w:hAnsi="Times New Roman" w:cs="Times New Roman"/>
          <w:b/>
          <w:sz w:val="24"/>
          <w:szCs w:val="24"/>
        </w:rPr>
        <w:t xml:space="preserve"> SERIE ES</w:t>
      </w:r>
      <w:r w:rsidR="000C6A46">
        <w:rPr>
          <w:rFonts w:ascii="Times New Roman" w:hAnsi="Times New Roman" w:cs="Times New Roman"/>
          <w:b/>
          <w:sz w:val="24"/>
          <w:szCs w:val="24"/>
        </w:rPr>
        <w:t>/L</w:t>
      </w:r>
      <w:r w:rsidR="005C2FC0" w:rsidRPr="000C6A46">
        <w:rPr>
          <w:rFonts w:ascii="Times New Roman" w:hAnsi="Times New Roman" w:cs="Times New Roman"/>
          <w:b/>
          <w:sz w:val="24"/>
          <w:szCs w:val="24"/>
        </w:rPr>
        <w:t> : 4 Heures</w:t>
      </w: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                   Les calculatrices ne sont pas autorisées </w:t>
      </w:r>
    </w:p>
    <w:p w:rsidR="005C2FC0" w:rsidRPr="000C6A46" w:rsidRDefault="005C2FC0">
      <w:pPr>
        <w:rPr>
          <w:rFonts w:ascii="Times New Roman" w:hAnsi="Times New Roman" w:cs="Times New Roman"/>
          <w:b/>
          <w:sz w:val="24"/>
          <w:szCs w:val="24"/>
        </w:rPr>
      </w:pP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5C2FC0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  <w:r w:rsidRPr="000C6A4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2FC0" w:rsidRPr="000C6A46">
        <w:rPr>
          <w:rFonts w:ascii="Times New Roman" w:hAnsi="Times New Roman" w:cs="Times New Roman"/>
          <w:b/>
          <w:sz w:val="24"/>
          <w:szCs w:val="24"/>
        </w:rPr>
        <w:t xml:space="preserve">Ce sujet comporte </w:t>
      </w:r>
      <w:r w:rsidR="000C6A46">
        <w:rPr>
          <w:rFonts w:ascii="Times New Roman" w:hAnsi="Times New Roman" w:cs="Times New Roman"/>
          <w:b/>
          <w:sz w:val="24"/>
          <w:szCs w:val="24"/>
        </w:rPr>
        <w:t>4</w:t>
      </w:r>
      <w:r w:rsidR="005C2FC0" w:rsidRPr="000C6A46">
        <w:rPr>
          <w:rFonts w:ascii="Times New Roman" w:hAnsi="Times New Roman" w:cs="Times New Roman"/>
          <w:b/>
          <w:sz w:val="24"/>
          <w:szCs w:val="24"/>
        </w:rPr>
        <w:t xml:space="preserve"> pages </w:t>
      </w:r>
      <w:r w:rsidRPr="000C6A46">
        <w:rPr>
          <w:rFonts w:ascii="Times New Roman" w:hAnsi="Times New Roman" w:cs="Times New Roman"/>
          <w:b/>
          <w:sz w:val="24"/>
          <w:szCs w:val="24"/>
        </w:rPr>
        <w:t>numérotées</w:t>
      </w:r>
      <w:r w:rsidR="005C2FC0" w:rsidRPr="000C6A46">
        <w:rPr>
          <w:rFonts w:ascii="Times New Roman" w:hAnsi="Times New Roman" w:cs="Times New Roman"/>
          <w:b/>
          <w:sz w:val="24"/>
          <w:szCs w:val="24"/>
        </w:rPr>
        <w:t xml:space="preserve"> de 1</w:t>
      </w:r>
      <w:r w:rsidRPr="000C6A46">
        <w:rPr>
          <w:rFonts w:ascii="Times New Roman" w:hAnsi="Times New Roman" w:cs="Times New Roman"/>
          <w:b/>
          <w:sz w:val="24"/>
          <w:szCs w:val="24"/>
        </w:rPr>
        <w:t>/</w:t>
      </w:r>
      <w:r w:rsidR="00AE1013" w:rsidRPr="000C6A46">
        <w:rPr>
          <w:rFonts w:ascii="Times New Roman" w:hAnsi="Times New Roman" w:cs="Times New Roman"/>
          <w:b/>
          <w:sz w:val="24"/>
          <w:szCs w:val="24"/>
        </w:rPr>
        <w:t>4</w:t>
      </w:r>
      <w:r w:rsidRPr="000C6A46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AE1013" w:rsidRPr="000C6A46">
        <w:rPr>
          <w:rFonts w:ascii="Times New Roman" w:hAnsi="Times New Roman" w:cs="Times New Roman"/>
          <w:b/>
          <w:sz w:val="24"/>
          <w:szCs w:val="24"/>
        </w:rPr>
        <w:t>4/4</w:t>
      </w: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F903E6" w:rsidRPr="000C6A46" w:rsidRDefault="00F903E6">
      <w:pPr>
        <w:rPr>
          <w:rFonts w:ascii="Times New Roman" w:hAnsi="Times New Roman" w:cs="Times New Roman"/>
          <w:b/>
          <w:sz w:val="24"/>
          <w:szCs w:val="24"/>
        </w:rPr>
      </w:pPr>
    </w:p>
    <w:p w:rsidR="00F903E6" w:rsidRDefault="00F903E6">
      <w:pPr>
        <w:rPr>
          <w:rFonts w:ascii="Times New Roman" w:hAnsi="Times New Roman" w:cs="Times New Roman"/>
          <w:sz w:val="24"/>
          <w:szCs w:val="24"/>
        </w:rPr>
      </w:pPr>
    </w:p>
    <w:p w:rsidR="003B0B04" w:rsidRPr="00AE1013" w:rsidRDefault="003B0B04">
      <w:pPr>
        <w:rPr>
          <w:rFonts w:ascii="Times New Roman" w:hAnsi="Times New Roman" w:cs="Times New Roman"/>
          <w:sz w:val="24"/>
          <w:szCs w:val="24"/>
        </w:rPr>
      </w:pPr>
    </w:p>
    <w:p w:rsidR="000C6A46" w:rsidRDefault="000C6A46"/>
    <w:p w:rsidR="000C6A46" w:rsidRDefault="000C6A46"/>
    <w:p w:rsidR="00F903E6" w:rsidRDefault="00F903E6">
      <w:r>
        <w:t xml:space="preserve">                                                                         </w:t>
      </w:r>
      <w:r w:rsidR="00AE1013">
        <w:t xml:space="preserve"> </w:t>
      </w:r>
      <w:r>
        <w:t xml:space="preserve">                                                                                                                                     </w:t>
      </w:r>
      <w:r w:rsidR="00AE1013">
        <w:t xml:space="preserve">                                                                                                                     </w:t>
      </w:r>
    </w:p>
    <w:p w:rsidR="007E4BD5" w:rsidRPr="00FD02A5" w:rsidRDefault="00AE1013" w:rsidP="00FD02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</w:t>
      </w:r>
      <w:r w:rsidR="00FD02A5">
        <w:rPr>
          <w:sz w:val="23"/>
          <w:szCs w:val="23"/>
        </w:rPr>
        <w:t>PREMIERE PARTIE</w:t>
      </w:r>
      <w:r w:rsidR="00456AF1">
        <w:rPr>
          <w:sz w:val="23"/>
          <w:szCs w:val="23"/>
        </w:rPr>
        <w:t xml:space="preserve"> </w:t>
      </w:r>
      <w:r w:rsidR="007E4BD5">
        <w:rPr>
          <w:b/>
          <w:bCs/>
          <w:sz w:val="23"/>
          <w:szCs w:val="23"/>
        </w:rPr>
        <w:t xml:space="preserve">HISTOIRE </w:t>
      </w:r>
    </w:p>
    <w:p w:rsidR="007E4BD5" w:rsidRDefault="007E4BD5" w:rsidP="00FD02A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E1013" w:rsidRDefault="00AE1013" w:rsidP="00FD02A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E1013" w:rsidRDefault="00AE1013" w:rsidP="00FD02A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E4BD5" w:rsidRDefault="007E4BD5" w:rsidP="00FD02A5">
      <w:pPr>
        <w:pStyle w:val="Default"/>
        <w:spacing w:line="360" w:lineRule="auto"/>
        <w:rPr>
          <w:sz w:val="23"/>
          <w:szCs w:val="23"/>
        </w:rPr>
      </w:pPr>
    </w:p>
    <w:p w:rsidR="007E4BD5" w:rsidRPr="00AE1013" w:rsidRDefault="007E4BD5" w:rsidP="00FD02A5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                                       </w:t>
      </w:r>
      <w:r w:rsidRPr="00AE1013">
        <w:rPr>
          <w:b/>
          <w:bCs/>
          <w:sz w:val="23"/>
          <w:szCs w:val="23"/>
          <w:u w:val="single"/>
        </w:rPr>
        <w:t xml:space="preserve">Sujets au choix </w:t>
      </w:r>
    </w:p>
    <w:p w:rsidR="00AE1013" w:rsidRDefault="00AE1013" w:rsidP="00FD02A5">
      <w:pPr>
        <w:pStyle w:val="Default"/>
        <w:spacing w:line="360" w:lineRule="auto"/>
        <w:rPr>
          <w:sz w:val="23"/>
          <w:szCs w:val="23"/>
        </w:rPr>
      </w:pPr>
    </w:p>
    <w:p w:rsidR="007E4BD5" w:rsidRDefault="007E4BD5" w:rsidP="00FD02A5">
      <w:pPr>
        <w:pStyle w:val="Default"/>
        <w:spacing w:line="360" w:lineRule="auto"/>
        <w:rPr>
          <w:b/>
          <w:sz w:val="20"/>
          <w:szCs w:val="20"/>
        </w:rPr>
      </w:pPr>
      <w:r w:rsidRPr="00AE1013">
        <w:rPr>
          <w:b/>
          <w:sz w:val="23"/>
          <w:szCs w:val="23"/>
        </w:rPr>
        <w:t>C</w:t>
      </w:r>
      <w:r w:rsidRPr="00AE1013">
        <w:rPr>
          <w:b/>
          <w:sz w:val="20"/>
          <w:szCs w:val="20"/>
        </w:rPr>
        <w:t xml:space="preserve">OMPOSITION </w:t>
      </w:r>
    </w:p>
    <w:p w:rsidR="00AE1013" w:rsidRPr="00AE1013" w:rsidRDefault="00AE1013" w:rsidP="00FD02A5">
      <w:pPr>
        <w:pStyle w:val="Default"/>
        <w:spacing w:line="360" w:lineRule="auto"/>
        <w:rPr>
          <w:b/>
          <w:sz w:val="20"/>
          <w:szCs w:val="20"/>
        </w:rPr>
      </w:pPr>
    </w:p>
    <w:p w:rsidR="007E4BD5" w:rsidRDefault="007E4BD5" w:rsidP="00FD02A5">
      <w:pPr>
        <w:pStyle w:val="Default"/>
        <w:spacing w:line="360" w:lineRule="auto"/>
        <w:rPr>
          <w:b/>
          <w:bCs/>
          <w:sz w:val="23"/>
          <w:szCs w:val="23"/>
        </w:rPr>
      </w:pPr>
      <w:r w:rsidRPr="00AE1013">
        <w:rPr>
          <w:b/>
          <w:bCs/>
          <w:sz w:val="23"/>
          <w:szCs w:val="23"/>
          <w:u w:val="single"/>
        </w:rPr>
        <w:t>S</w:t>
      </w:r>
      <w:r w:rsidRPr="00AE1013">
        <w:rPr>
          <w:b/>
          <w:bCs/>
          <w:sz w:val="20"/>
          <w:szCs w:val="20"/>
          <w:u w:val="single"/>
        </w:rPr>
        <w:t xml:space="preserve">UJET </w:t>
      </w:r>
      <w:r w:rsidRPr="00AE1013">
        <w:rPr>
          <w:b/>
          <w:bCs/>
          <w:sz w:val="28"/>
          <w:szCs w:val="28"/>
          <w:u w:val="single"/>
        </w:rPr>
        <w:t xml:space="preserve">1 </w:t>
      </w:r>
      <w:r w:rsidRPr="00AE1013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Economie monde multipolaire 1970 à nos jours </w:t>
      </w: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7E4BD5" w:rsidRDefault="007E4BD5" w:rsidP="00FD02A5">
      <w:pPr>
        <w:pStyle w:val="Default"/>
        <w:spacing w:line="360" w:lineRule="auto"/>
        <w:rPr>
          <w:sz w:val="28"/>
          <w:szCs w:val="28"/>
        </w:rPr>
      </w:pPr>
      <w:r w:rsidRPr="00AE1013">
        <w:rPr>
          <w:b/>
          <w:bCs/>
          <w:sz w:val="28"/>
          <w:szCs w:val="28"/>
          <w:u w:val="single"/>
        </w:rPr>
        <w:t xml:space="preserve">Sujet 2 </w:t>
      </w:r>
      <w:r w:rsidRPr="00AE101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Première Guerre mondiale, guerre totale et violence de masse. </w:t>
      </w:r>
    </w:p>
    <w:p w:rsidR="007E4BD5" w:rsidRDefault="007E4BD5" w:rsidP="00FD02A5">
      <w:pPr>
        <w:pStyle w:val="Default"/>
        <w:spacing w:line="360" w:lineRule="auto"/>
        <w:rPr>
          <w:sz w:val="28"/>
          <w:szCs w:val="28"/>
        </w:rPr>
      </w:pPr>
    </w:p>
    <w:p w:rsidR="007E4BD5" w:rsidRDefault="007E4BD5" w:rsidP="00FD02A5">
      <w:pPr>
        <w:pStyle w:val="Default"/>
        <w:spacing w:line="360" w:lineRule="auto"/>
        <w:rPr>
          <w:sz w:val="28"/>
          <w:szCs w:val="28"/>
        </w:rPr>
      </w:pPr>
    </w:p>
    <w:p w:rsidR="007E4BD5" w:rsidRDefault="007E4BD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456AF1" w:rsidRDefault="00456AF1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AE1013" w:rsidRDefault="00AE1013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Default="00FD02A5" w:rsidP="00FD02A5">
      <w:pPr>
        <w:pStyle w:val="Default"/>
        <w:spacing w:line="360" w:lineRule="auto"/>
        <w:rPr>
          <w:sz w:val="28"/>
          <w:szCs w:val="28"/>
        </w:rPr>
      </w:pPr>
    </w:p>
    <w:p w:rsidR="00FD02A5" w:rsidRPr="00AE1013" w:rsidRDefault="00AE1013" w:rsidP="00FD02A5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FD02A5" w:rsidRPr="00AE1013">
        <w:rPr>
          <w:b/>
          <w:sz w:val="28"/>
          <w:szCs w:val="28"/>
        </w:rPr>
        <w:t>DEUXIEME PARTIE  GEOGRAPHIE</w:t>
      </w:r>
    </w:p>
    <w:p w:rsidR="00E63785" w:rsidRDefault="00E63785" w:rsidP="00FD02A5">
      <w:pPr>
        <w:pStyle w:val="Default"/>
        <w:spacing w:line="360" w:lineRule="auto"/>
        <w:rPr>
          <w:sz w:val="28"/>
          <w:szCs w:val="28"/>
        </w:rPr>
      </w:pPr>
    </w:p>
    <w:p w:rsidR="00752219" w:rsidRDefault="00E63785" w:rsidP="00FD02A5">
      <w:pPr>
        <w:pStyle w:val="Default"/>
        <w:spacing w:line="360" w:lineRule="auto"/>
        <w:rPr>
          <w:sz w:val="28"/>
          <w:szCs w:val="28"/>
        </w:rPr>
      </w:pPr>
      <w:r w:rsidRPr="00752219">
        <w:rPr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après avoir présenté les deux </w:t>
      </w:r>
      <w:r w:rsidR="00752219">
        <w:rPr>
          <w:sz w:val="28"/>
          <w:szCs w:val="28"/>
        </w:rPr>
        <w:t>documents, commentez le découpage administratif et le poids économique et social  de l’île- de- France.</w:t>
      </w:r>
    </w:p>
    <w:p w:rsidR="00752219" w:rsidRDefault="00752219" w:rsidP="00FD02A5">
      <w:pPr>
        <w:pStyle w:val="Default"/>
        <w:spacing w:line="360" w:lineRule="auto"/>
        <w:rPr>
          <w:sz w:val="28"/>
          <w:szCs w:val="28"/>
        </w:rPr>
      </w:pPr>
    </w:p>
    <w:p w:rsidR="00E63785" w:rsidRDefault="00AE1013" w:rsidP="00FD02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219">
        <w:rPr>
          <w:sz w:val="28"/>
          <w:szCs w:val="28"/>
        </w:rPr>
        <w:t>A l’aide des informations tirées de documents et de vos connaissances personnelles vous</w:t>
      </w:r>
      <w:r w:rsidR="00456AF1">
        <w:rPr>
          <w:sz w:val="28"/>
          <w:szCs w:val="28"/>
        </w:rPr>
        <w:t xml:space="preserve"> expliquerez l’organisation </w:t>
      </w:r>
      <w:r>
        <w:rPr>
          <w:sz w:val="28"/>
          <w:szCs w:val="28"/>
        </w:rPr>
        <w:t>administrative,  puis</w:t>
      </w:r>
      <w:r w:rsidR="00752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vous </w:t>
      </w:r>
      <w:r w:rsidR="00752219">
        <w:rPr>
          <w:sz w:val="28"/>
          <w:szCs w:val="28"/>
        </w:rPr>
        <w:t xml:space="preserve">montrerez le poids </w:t>
      </w:r>
      <w:r w:rsidR="00456AF1">
        <w:rPr>
          <w:sz w:val="28"/>
          <w:szCs w:val="28"/>
        </w:rPr>
        <w:t xml:space="preserve"> économique et social  de la région de </w:t>
      </w:r>
      <w:r w:rsidR="00752219">
        <w:rPr>
          <w:sz w:val="28"/>
          <w:szCs w:val="28"/>
        </w:rPr>
        <w:t>l’île- de- France</w:t>
      </w:r>
      <w:r w:rsidR="00456AF1">
        <w:rPr>
          <w:sz w:val="28"/>
          <w:szCs w:val="28"/>
        </w:rPr>
        <w:t>.</w:t>
      </w:r>
      <w:r w:rsidR="00752219">
        <w:rPr>
          <w:sz w:val="28"/>
          <w:szCs w:val="28"/>
        </w:rPr>
        <w:t xml:space="preserve"> </w:t>
      </w:r>
    </w:p>
    <w:p w:rsidR="00D21DF2" w:rsidRPr="00456AF1" w:rsidRDefault="00752219" w:rsidP="00E63785">
      <w:pPr>
        <w:pStyle w:val="Default"/>
        <w:spacing w:line="360" w:lineRule="auto"/>
        <w:rPr>
          <w:sz w:val="32"/>
          <w:szCs w:val="32"/>
        </w:rPr>
      </w:pPr>
      <w:r w:rsidRPr="00AE1013">
        <w:rPr>
          <w:sz w:val="32"/>
          <w:szCs w:val="32"/>
          <w:u w:val="single"/>
        </w:rPr>
        <w:t>ETUDE DE DOCUMENTS 1</w:t>
      </w:r>
      <w:r w:rsidRPr="00456AF1">
        <w:rPr>
          <w:sz w:val="32"/>
          <w:szCs w:val="32"/>
        </w:rPr>
        <w:t xml:space="preserve"> : DECOUPAGE ADMINISTRATIF </w:t>
      </w:r>
    </w:p>
    <w:p w:rsidR="00D21DF2" w:rsidRPr="00456AF1" w:rsidRDefault="00D21DF2" w:rsidP="00D21DF2">
      <w:pPr>
        <w:shd w:val="clear" w:color="auto" w:fill="FFFFFF"/>
        <w:spacing w:before="62" w:after="62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Paris, à la fois commune, département et siège des institutions, dispose d’une organisation administrative particulière. Deux préfectures aux compétences distinctes et aux missions complémentaires sont présentes sur son territoire : d'une part la préfecture d'Ile-de-France, préfecture de Paris, qui ne font plus qu'une depuis le 1er juillet 2010, d'autre part la </w:t>
      </w:r>
      <w:hyperlink r:id="rId7" w:tgtFrame="_blank" w:history="1">
        <w:r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préfecture de Police</w:t>
        </w:r>
      </w:hyperlink>
      <w:r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(Faire un lien sur le site de la PP) Le</w:t>
      </w:r>
      <w:hyperlink r:id="rId8" w:tgtFrame="_blank" w:history="1">
        <w:r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 conseil de Paris</w:t>
        </w:r>
      </w:hyperlink>
      <w:r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est quant à lui l'assemblée délibérante propre au département et à la commune. La superficie du département est de 10540 hectares découpé en 20 arrondissements.</w:t>
      </w:r>
    </w:p>
    <w:p w:rsidR="00D21DF2" w:rsidRPr="00456AF1" w:rsidRDefault="00CF287C" w:rsidP="00D21DF2">
      <w:pPr>
        <w:shd w:val="clear" w:color="auto" w:fill="FFFFFF"/>
        <w:spacing w:before="62" w:after="186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La Seine-et-Marne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est le département le plus vaste de la région (591 665 hectares et 514 communes). Il est administré par une préfecture à Melun et quatre sous-préfectures : </w:t>
      </w:r>
      <w:hyperlink r:id="rId10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Fontainebleau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hyperlink r:id="rId11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Meaux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hyperlink r:id="rId12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Provins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13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Torcy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Il est découpé en </w:t>
      </w:r>
      <w:hyperlink r:id="rId14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43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qui forment le conseil général.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5" w:tgtFrame="_self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Les Yvelines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>, d'une superficie de 227 088 hectares, sont composés de 262 communes, d'une préfecture (Versailles), de trois sous-préfectures (</w:t>
      </w:r>
      <w:hyperlink r:id="rId16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Mantes-la-Jolie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hyperlink r:id="rId17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Saint-Germain-en-Laye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18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Rambouillet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), et de </w:t>
      </w:r>
      <w:hyperlink r:id="rId19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39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0" w:tgtFrame="_blank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L'Essonne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>, d'une superficie de 180 439 hectares, est composé de 196 communes, d'une préfecture (Evry) de deux sous-préfectures (</w:t>
      </w:r>
      <w:hyperlink r:id="rId21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Palaiseau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22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Etampes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,) et de </w:t>
      </w:r>
      <w:hyperlink r:id="rId23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42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" w:tgtFrame="_blank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Les Hauts-de-Seine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>, le plus petit département de la région (17 541 hectares), est composé de 36 communes, une préfecture (Nanterre) de deux sous-préfectures (</w:t>
      </w:r>
      <w:hyperlink r:id="rId25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Antony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26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Boulogne-Billancourt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et de </w:t>
      </w:r>
      <w:hyperlink r:id="rId27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45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" w:tgtFrame="_self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La Seine-Saint-Denis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>, d'une superficie de 23 581 hectares, est composé de 40 communes, d'une préfecture (Bobigny), de deux sous-préfectures (</w:t>
      </w:r>
      <w:hyperlink r:id="rId29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Raincy</w:t>
        </w:r>
        <w:proofErr w:type="spellEnd"/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30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Saint-Denis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et de </w:t>
      </w:r>
      <w:hyperlink r:id="rId31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40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" w:tgtFrame="_blank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Le Val-de-Marne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d'une superficie de 24 411 hectares, est composé de 47 communes, d'une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préfecture (Créteil), de deux sous-préfectures (</w:t>
      </w:r>
      <w:hyperlink r:id="rId33" w:tgtFrame="_self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l'Hay-les-Roses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34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Nogent-sur-Marne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et de </w:t>
      </w:r>
      <w:hyperlink r:id="rId35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49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" w:tgtFrame="_blank" w:history="1">
        <w:r w:rsidR="00D21DF2" w:rsidRPr="00456A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Le Val-d'Oise</w:t>
        </w:r>
      </w:hyperlink>
      <w:r w:rsidR="00D21DF2" w:rsidRPr="00456A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>, d'une superficie de 124 857 hectares, est composé de 185 communes, d'une préfecture (Cergy-Pontoise), de trois sous-préfectures (</w:t>
      </w:r>
      <w:hyperlink r:id="rId37" w:anchor="Argenteuil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Argenteuil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hyperlink r:id="rId38" w:anchor="Sarcelles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Sarcelles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et </w:t>
      </w:r>
      <w:hyperlink r:id="rId39" w:anchor="Pontoise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Pontoise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et de </w:t>
      </w:r>
      <w:hyperlink r:id="rId40" w:tgtFrame="_blank" w:history="1">
        <w:r w:rsidR="00D21DF2" w:rsidRPr="00456A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39 cantons</w:t>
        </w:r>
      </w:hyperlink>
      <w:r w:rsidR="00D21DF2" w:rsidRPr="00456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456AF1" w:rsidRPr="00456AF1" w:rsidRDefault="00456AF1" w:rsidP="00456AF1">
      <w:pPr>
        <w:pStyle w:val="Default"/>
        <w:spacing w:line="360" w:lineRule="auto"/>
        <w:rPr>
          <w:sz w:val="18"/>
          <w:szCs w:val="18"/>
        </w:rPr>
      </w:pPr>
      <w:r w:rsidRPr="00456AF1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Pr="00456AF1">
        <w:rPr>
          <w:sz w:val="18"/>
          <w:szCs w:val="18"/>
        </w:rPr>
        <w:t xml:space="preserve">         </w:t>
      </w:r>
      <w:r w:rsidRPr="00456AF1">
        <w:rPr>
          <w:sz w:val="18"/>
          <w:szCs w:val="18"/>
          <w:u w:val="single"/>
        </w:rPr>
        <w:t>Source :</w:t>
      </w:r>
      <w:r w:rsidRPr="00456AF1">
        <w:rPr>
          <w:sz w:val="18"/>
          <w:szCs w:val="18"/>
        </w:rPr>
        <w:t xml:space="preserve"> http://www.ile-de-france.gouv.fr/</w:t>
      </w:r>
    </w:p>
    <w:p w:rsidR="00E63785" w:rsidRDefault="00E63785" w:rsidP="00D21DF2">
      <w:pPr>
        <w:shd w:val="clear" w:color="auto" w:fill="FFFFFF"/>
        <w:spacing w:before="62" w:after="186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</w:pPr>
    </w:p>
    <w:p w:rsidR="00D21DF2" w:rsidRPr="00456AF1" w:rsidRDefault="00F949C8" w:rsidP="00E63785">
      <w:pPr>
        <w:shd w:val="clear" w:color="auto" w:fill="FFFFFF"/>
        <w:spacing w:before="62" w:after="186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AF1">
        <w:rPr>
          <w:rFonts w:ascii="Times New Roman" w:eastAsia="Times New Roman" w:hAnsi="Times New Roman" w:cs="Times New Roman"/>
          <w:color w:val="343434"/>
          <w:sz w:val="28"/>
          <w:szCs w:val="28"/>
          <w:lang w:eastAsia="fr-FR"/>
        </w:rPr>
        <w:t xml:space="preserve">  </w:t>
      </w:r>
      <w:r w:rsidRPr="00456AF1">
        <w:rPr>
          <w:rFonts w:ascii="Times New Roman" w:eastAsia="Times New Roman" w:hAnsi="Times New Roman" w:cs="Times New Roman"/>
          <w:b/>
          <w:color w:val="343434"/>
          <w:sz w:val="28"/>
          <w:szCs w:val="28"/>
          <w:u w:val="single"/>
          <w:lang w:eastAsia="fr-FR"/>
        </w:rPr>
        <w:t>DOCUMENT 2</w:t>
      </w:r>
      <w:r w:rsidRPr="00456AF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fr-FR"/>
        </w:rPr>
        <w:t xml:space="preserve"> : </w:t>
      </w:r>
      <w:r w:rsidRPr="00456AF1">
        <w:rPr>
          <w:rFonts w:ascii="Times New Roman" w:hAnsi="Times New Roman" w:cs="Times New Roman"/>
          <w:b/>
          <w:sz w:val="28"/>
          <w:szCs w:val="28"/>
        </w:rPr>
        <w:t xml:space="preserve">LES CHIFFRES CLES 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b/>
          <w:bCs/>
          <w:color w:val="343434"/>
          <w:sz w:val="24"/>
          <w:szCs w:val="24"/>
        </w:rPr>
        <w:t>L’ÎLE-DE-FRANCE EN FRANCE, C’EST …</w:t>
      </w:r>
      <w:r w:rsidRPr="00E63785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2 % du territoire                                                                         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25 % des créations d’entreprise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15 % de la consommation finale énergétique                                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26 % du parc locatif social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18 % des exportations                                                                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27 % des élèves de l’enseignement supérieur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19 % de la population                                                                 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30 % du PIB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23 % de l’emploi salarié                                                              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37 % des effectifs de la R&amp;D publique et privée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25 % des capacités d’accueil hôtelières                                       </w:t>
      </w:r>
    </w:p>
    <w:p w:rsidR="00D21DF2" w:rsidRPr="00E63785" w:rsidRDefault="00D21DF2" w:rsidP="00E63785">
      <w:pPr>
        <w:shd w:val="clear" w:color="auto" w:fill="FFFFFF"/>
        <w:spacing w:before="62" w:after="62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E63785">
        <w:rPr>
          <w:rFonts w:ascii="Times New Roman" w:hAnsi="Times New Roman" w:cs="Times New Roman"/>
          <w:color w:val="343434"/>
          <w:sz w:val="24"/>
          <w:szCs w:val="24"/>
        </w:rPr>
        <w:t>► 56 % du trafic aérien de passagers</w:t>
      </w:r>
    </w:p>
    <w:p w:rsidR="00D21DF2" w:rsidRPr="00E63785" w:rsidRDefault="00CF287C" w:rsidP="00E63785">
      <w:pPr>
        <w:pStyle w:val="Titre2"/>
        <w:shd w:val="clear" w:color="auto" w:fill="FFFFFF"/>
        <w:spacing w:line="360" w:lineRule="auto"/>
        <w:rPr>
          <w:rFonts w:ascii="Times New Roman" w:hAnsi="Times New Roman" w:cs="Times New Roman"/>
          <w:color w:val="0C4DA2"/>
          <w:sz w:val="24"/>
          <w:szCs w:val="24"/>
        </w:rPr>
      </w:pPr>
      <w:hyperlink r:id="rId41" w:history="1">
        <w:r w:rsidR="00D21DF2" w:rsidRPr="00E63785">
          <w:rPr>
            <w:rFonts w:ascii="Times New Roman" w:hAnsi="Times New Roman" w:cs="Times New Roman"/>
            <w:color w:val="3C3C3C"/>
            <w:sz w:val="24"/>
            <w:szCs w:val="24"/>
          </w:rPr>
          <w:t>Les chiffres 2013 d'Île-de-France</w:t>
        </w:r>
      </w:hyperlink>
    </w:p>
    <w:p w:rsidR="00FD02A5" w:rsidRDefault="00FD02A5" w:rsidP="00E63785">
      <w:pPr>
        <w:pStyle w:val="Default"/>
        <w:spacing w:line="360" w:lineRule="auto"/>
      </w:pPr>
    </w:p>
    <w:p w:rsidR="00E63785" w:rsidRPr="00456AF1" w:rsidRDefault="00E63785" w:rsidP="00E63785">
      <w:pPr>
        <w:pStyle w:val="Default"/>
        <w:spacing w:line="360" w:lineRule="auto"/>
        <w:rPr>
          <w:sz w:val="18"/>
          <w:szCs w:val="18"/>
        </w:rPr>
      </w:pPr>
      <w:r w:rsidRPr="00456AF1">
        <w:rPr>
          <w:sz w:val="18"/>
          <w:szCs w:val="18"/>
        </w:rPr>
        <w:t xml:space="preserve">         </w:t>
      </w:r>
      <w:r w:rsidR="00456AF1">
        <w:rPr>
          <w:sz w:val="18"/>
          <w:szCs w:val="18"/>
        </w:rPr>
        <w:t xml:space="preserve">                     </w:t>
      </w:r>
      <w:r w:rsidRPr="00456AF1">
        <w:rPr>
          <w:sz w:val="18"/>
          <w:szCs w:val="18"/>
        </w:rPr>
        <w:t xml:space="preserve"> </w:t>
      </w:r>
      <w:r w:rsidRPr="00456AF1">
        <w:rPr>
          <w:sz w:val="18"/>
          <w:szCs w:val="18"/>
          <w:u w:val="single"/>
        </w:rPr>
        <w:t>Source :</w:t>
      </w:r>
      <w:r w:rsidRPr="00456AF1">
        <w:rPr>
          <w:sz w:val="18"/>
          <w:szCs w:val="18"/>
        </w:rPr>
        <w:t xml:space="preserve"> http://www.ile-de-france.gouv.fr/Votre-region/Les-chiffres-cles</w:t>
      </w:r>
    </w:p>
    <w:p w:rsidR="00FD02A5" w:rsidRPr="00456AF1" w:rsidRDefault="00FD02A5" w:rsidP="00FD02A5">
      <w:pPr>
        <w:pStyle w:val="Default"/>
        <w:spacing w:line="360" w:lineRule="auto"/>
        <w:rPr>
          <w:sz w:val="18"/>
          <w:szCs w:val="18"/>
        </w:rPr>
      </w:pPr>
    </w:p>
    <w:p w:rsidR="007E4BD5" w:rsidRDefault="007E4BD5"/>
    <w:p w:rsidR="007E4BD5" w:rsidRDefault="007E4BD5"/>
    <w:sectPr w:rsidR="007E4BD5" w:rsidSect="00B14AF2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13" w:rsidRDefault="00AE1013" w:rsidP="005C2FC0">
      <w:pPr>
        <w:spacing w:after="0" w:line="240" w:lineRule="auto"/>
      </w:pPr>
      <w:r>
        <w:separator/>
      </w:r>
    </w:p>
  </w:endnote>
  <w:endnote w:type="continuationSeparator" w:id="1">
    <w:p w:rsidR="00AE1013" w:rsidRDefault="00AE1013" w:rsidP="005C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3279"/>
      <w:docPartObj>
        <w:docPartGallery w:val="Page Numbers (Bottom of Page)"/>
        <w:docPartUnique/>
      </w:docPartObj>
    </w:sdtPr>
    <w:sdtContent>
      <w:p w:rsidR="003B0B04" w:rsidRDefault="00CF287C">
        <w:pPr>
          <w:pStyle w:val="Pieddepage"/>
          <w:jc w:val="center"/>
        </w:pPr>
        <w:fldSimple w:instr=" PAGE   \* MERGEFORMAT ">
          <w:r w:rsidR="00376D84">
            <w:rPr>
              <w:noProof/>
            </w:rPr>
            <w:t>3</w:t>
          </w:r>
        </w:fldSimple>
        <w:r w:rsidR="003B0B04">
          <w:t>/4</w:t>
        </w:r>
      </w:p>
    </w:sdtContent>
  </w:sdt>
  <w:p w:rsidR="003B0B04" w:rsidRDefault="003B0B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13" w:rsidRDefault="00AE1013" w:rsidP="005C2FC0">
      <w:pPr>
        <w:spacing w:after="0" w:line="240" w:lineRule="auto"/>
      </w:pPr>
      <w:r>
        <w:separator/>
      </w:r>
    </w:p>
  </w:footnote>
  <w:footnote w:type="continuationSeparator" w:id="1">
    <w:p w:rsidR="00AE1013" w:rsidRDefault="00AE1013" w:rsidP="005C2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FC0"/>
    <w:rsid w:val="000C6A46"/>
    <w:rsid w:val="00376D84"/>
    <w:rsid w:val="003B0B04"/>
    <w:rsid w:val="00456AF1"/>
    <w:rsid w:val="005C2FC0"/>
    <w:rsid w:val="00752219"/>
    <w:rsid w:val="007E4BD5"/>
    <w:rsid w:val="009C3F8F"/>
    <w:rsid w:val="00AE1013"/>
    <w:rsid w:val="00B14AF2"/>
    <w:rsid w:val="00CF287C"/>
    <w:rsid w:val="00D21DF2"/>
    <w:rsid w:val="00E63785"/>
    <w:rsid w:val="00F903E6"/>
    <w:rsid w:val="00F949C8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2"/>
  </w:style>
  <w:style w:type="paragraph" w:styleId="Titre1">
    <w:name w:val="heading 1"/>
    <w:basedOn w:val="Normal"/>
    <w:link w:val="Titre1Car"/>
    <w:uiPriority w:val="9"/>
    <w:qFormat/>
    <w:rsid w:val="00D21DF2"/>
    <w:pPr>
      <w:spacing w:before="186" w:after="372" w:line="240" w:lineRule="auto"/>
      <w:outlineLvl w:val="0"/>
    </w:pPr>
    <w:rPr>
      <w:rFonts w:ascii="Arial" w:eastAsia="Times New Roman" w:hAnsi="Arial" w:cs="Arial"/>
      <w:b/>
      <w:bCs/>
      <w:color w:val="0C4DA2"/>
      <w:kern w:val="36"/>
      <w:sz w:val="25"/>
      <w:szCs w:val="25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1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F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2FC0"/>
  </w:style>
  <w:style w:type="paragraph" w:styleId="Pieddepage">
    <w:name w:val="footer"/>
    <w:basedOn w:val="Normal"/>
    <w:link w:val="PieddepageCar"/>
    <w:uiPriority w:val="99"/>
    <w:unhideWhenUsed/>
    <w:rsid w:val="005C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FC0"/>
  </w:style>
  <w:style w:type="paragraph" w:customStyle="1" w:styleId="Default">
    <w:name w:val="Default"/>
    <w:rsid w:val="007E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21DF2"/>
    <w:rPr>
      <w:rFonts w:ascii="Arial" w:eastAsia="Times New Roman" w:hAnsi="Arial" w:cs="Arial"/>
      <w:b/>
      <w:bCs/>
      <w:color w:val="0C4DA2"/>
      <w:kern w:val="36"/>
      <w:sz w:val="25"/>
      <w:szCs w:val="25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1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601">
          <w:marLeft w:val="0"/>
          <w:marRight w:val="0"/>
          <w:marTop w:val="186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000000"/>
                    <w:right w:val="none" w:sz="0" w:space="0" w:color="auto"/>
                  </w:divBdr>
                  <w:divsChild>
                    <w:div w:id="1872066662">
                      <w:marLeft w:val="1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768">
          <w:marLeft w:val="0"/>
          <w:marRight w:val="0"/>
          <w:marTop w:val="186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000000"/>
                    <w:right w:val="none" w:sz="0" w:space="0" w:color="auto"/>
                  </w:divBdr>
                  <w:divsChild>
                    <w:div w:id="228224552">
                      <w:marLeft w:val="1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.fr/conseildeparis" TargetMode="External"/><Relationship Id="rId13" Type="http://schemas.openxmlformats.org/officeDocument/2006/relationships/hyperlink" Target="http://www.seine-et-marne.pref.gouv.fr/sections/les_services_de_l_et/les_sous-prefectures/la_sous-prefecture_d3911/" TargetMode="External"/><Relationship Id="rId18" Type="http://schemas.openxmlformats.org/officeDocument/2006/relationships/hyperlink" Target="http://www.yvelines.pref.gouv.fr/sections/l_etat_dans_les_yvel/les_sous-prefectures/rambouillet" TargetMode="External"/><Relationship Id="rId26" Type="http://schemas.openxmlformats.org/officeDocument/2006/relationships/hyperlink" Target="http://www.hauts-de-seine.pref.gouv.fr/textimg.php?id=383&amp;pg=638" TargetMode="External"/><Relationship Id="rId39" Type="http://schemas.openxmlformats.org/officeDocument/2006/relationships/hyperlink" Target="http://www.val-doise.gouv.fr/content/heading2870521/content291715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sonne.pref.gouv.fr/services/prefs/palaiseau.php" TargetMode="External"/><Relationship Id="rId34" Type="http://schemas.openxmlformats.org/officeDocument/2006/relationships/hyperlink" Target="http://www.val-de-marne.pref.gouv.fr/sections/rubriques/le_departement/les_sous-prefectures?id=la_sous-prefecture_d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prefecturedepolice.interieur.gouv.fr/" TargetMode="External"/><Relationship Id="rId12" Type="http://schemas.openxmlformats.org/officeDocument/2006/relationships/hyperlink" Target="http://www.seine-et-marne.pref.gouv.fr/sections/les_services_de_l_et/les_sous-prefectures/la_sous-prefecture_d6590/" TargetMode="External"/><Relationship Id="rId17" Type="http://schemas.openxmlformats.org/officeDocument/2006/relationships/hyperlink" Target="http://www.yvelines.pref.gouv.fr/sections/l_etat_dans_les_yvel/les_sous-prefectures/saint-germain-en-lay" TargetMode="External"/><Relationship Id="rId25" Type="http://schemas.openxmlformats.org/officeDocument/2006/relationships/hyperlink" Target="http://www.hauts-de-seine.pref.gouv.fr/textimg.php?id=381&amp;pg=636" TargetMode="External"/><Relationship Id="rId33" Type="http://schemas.openxmlformats.org/officeDocument/2006/relationships/hyperlink" Target="http://www.val-de-marne.pref.gouv.fr/sections/rubriques/le_departement/les_sous-prefectures?id=la_sous-prefecture_d" TargetMode="External"/><Relationship Id="rId38" Type="http://schemas.openxmlformats.org/officeDocument/2006/relationships/hyperlink" Target="http://www.val-doise.gouv.fr/content/heading2870521/content29171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velines.pref.gouv.fr/sections/l_etat_dans_les_yvel/les_sous-prefectures/mantes-la-jolie4342" TargetMode="External"/><Relationship Id="rId20" Type="http://schemas.openxmlformats.org/officeDocument/2006/relationships/hyperlink" Target="http://www.essonne.pref.gouv.fr/" TargetMode="External"/><Relationship Id="rId29" Type="http://schemas.openxmlformats.org/officeDocument/2006/relationships/hyperlink" Target="http://www.seine-saint-denis.pref.gouv.fr/menu-pref-raincy.htm" TargetMode="External"/><Relationship Id="rId41" Type="http://schemas.openxmlformats.org/officeDocument/2006/relationships/hyperlink" Target="http://www.ile-de-france.gouv.fr/Votre-region/Les-chiffres-cles/Les-chiffres-2013-d-Ile-de-Franc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ine-et-marne.pref.gouv.fr/sections/les_services_de_l_et/les_sous-prefectures/la_sous-prefecture_d1375/" TargetMode="External"/><Relationship Id="rId24" Type="http://schemas.openxmlformats.org/officeDocument/2006/relationships/hyperlink" Target="http://www.hauts-de-seine.pref.gouv.fr/" TargetMode="External"/><Relationship Id="rId32" Type="http://schemas.openxmlformats.org/officeDocument/2006/relationships/hyperlink" Target="http://www.val-de-marne.pref.gouv.fr/" TargetMode="External"/><Relationship Id="rId37" Type="http://schemas.openxmlformats.org/officeDocument/2006/relationships/hyperlink" Target="http://www.val-doise.gouv.fr/content/heading2870521/content2917156.html" TargetMode="External"/><Relationship Id="rId40" Type="http://schemas.openxmlformats.org/officeDocument/2006/relationships/hyperlink" Target="http://www.valdois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velines.pref.gouv.fr/" TargetMode="External"/><Relationship Id="rId23" Type="http://schemas.openxmlformats.org/officeDocument/2006/relationships/hyperlink" Target="http://www.essonne.fr/" TargetMode="External"/><Relationship Id="rId28" Type="http://schemas.openxmlformats.org/officeDocument/2006/relationships/hyperlink" Target="http://www.seine-saint-denis.pref.gouv.fr/" TargetMode="External"/><Relationship Id="rId36" Type="http://schemas.openxmlformats.org/officeDocument/2006/relationships/hyperlink" Target="http://www.val-doise.pref.gouv.fr/" TargetMode="External"/><Relationship Id="rId10" Type="http://schemas.openxmlformats.org/officeDocument/2006/relationships/hyperlink" Target="http://www.seine-et-marne.pref.gouv.fr/sections/les_services_de_l_et/les_sous-prefectures/la_sous-prefecture_d7914/" TargetMode="External"/><Relationship Id="rId19" Type="http://schemas.openxmlformats.org/officeDocument/2006/relationships/hyperlink" Target="http://www.cg78.fr/" TargetMode="External"/><Relationship Id="rId31" Type="http://schemas.openxmlformats.org/officeDocument/2006/relationships/hyperlink" Target="http://www.cg93.f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ine-et-marne.pref.gouv.fr/" TargetMode="External"/><Relationship Id="rId14" Type="http://schemas.openxmlformats.org/officeDocument/2006/relationships/hyperlink" Target="http://www.cg77.fr/" TargetMode="External"/><Relationship Id="rId22" Type="http://schemas.openxmlformats.org/officeDocument/2006/relationships/hyperlink" Target="http://www.essonne.pref.gouv.fr/services/prefs/etampes.php" TargetMode="External"/><Relationship Id="rId27" Type="http://schemas.openxmlformats.org/officeDocument/2006/relationships/hyperlink" Target="http://www.hauts-de-seine.net./" TargetMode="External"/><Relationship Id="rId30" Type="http://schemas.openxmlformats.org/officeDocument/2006/relationships/hyperlink" Target="http://www.seine-saint-denis.pref.gouv.fr/menu-pref-stdenis.htm" TargetMode="External"/><Relationship Id="rId35" Type="http://schemas.openxmlformats.org/officeDocument/2006/relationships/hyperlink" Target="http://www.cg94.fr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F44E-44ED-4995-A3B5-270FC219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aliy15s</dc:creator>
  <cp:lastModifiedBy>aliy15s</cp:lastModifiedBy>
  <cp:revision>2</cp:revision>
  <dcterms:created xsi:type="dcterms:W3CDTF">2015-12-16T06:18:00Z</dcterms:created>
  <dcterms:modified xsi:type="dcterms:W3CDTF">2015-12-16T06:18:00Z</dcterms:modified>
</cp:coreProperties>
</file>