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73" w:rsidRDefault="00E835A6" w:rsidP="00E835A6">
      <w:pPr>
        <w:jc w:val="center"/>
      </w:pPr>
      <w:r>
        <w:t>R</w:t>
      </w:r>
      <w:r w:rsidRPr="002072D7">
        <w:rPr>
          <w:sz w:val="20"/>
          <w:szCs w:val="20"/>
        </w:rPr>
        <w:t>EP</w:t>
      </w:r>
      <w:r w:rsidRPr="002072D7">
        <w:rPr>
          <w:rFonts w:cstheme="minorHAnsi"/>
          <w:sz w:val="20"/>
          <w:szCs w:val="20"/>
        </w:rPr>
        <w:t>È</w:t>
      </w:r>
      <w:r w:rsidRPr="002072D7">
        <w:rPr>
          <w:sz w:val="20"/>
          <w:szCs w:val="20"/>
        </w:rPr>
        <w:t>RES CL</w:t>
      </w:r>
      <w:r w:rsidRPr="002072D7">
        <w:rPr>
          <w:rFonts w:cstheme="minorHAnsi"/>
          <w:sz w:val="20"/>
          <w:szCs w:val="20"/>
        </w:rPr>
        <w:t>É</w:t>
      </w:r>
      <w:r w:rsidRPr="002072D7">
        <w:rPr>
          <w:sz w:val="20"/>
          <w:szCs w:val="20"/>
        </w:rPr>
        <w:t xml:space="preserve">S DE </w:t>
      </w:r>
      <w:r>
        <w:t>G</w:t>
      </w:r>
      <w:r w:rsidRPr="002072D7">
        <w:rPr>
          <w:rFonts w:cstheme="minorHAnsi"/>
          <w:sz w:val="20"/>
          <w:szCs w:val="20"/>
        </w:rPr>
        <w:t>É</w:t>
      </w:r>
      <w:r w:rsidRPr="002072D7">
        <w:rPr>
          <w:sz w:val="20"/>
          <w:szCs w:val="20"/>
        </w:rPr>
        <w:t>OGRAPHIE</w:t>
      </w:r>
    </w:p>
    <w:p w:rsidR="00E835A6" w:rsidRPr="002072D7" w:rsidRDefault="00E835A6" w:rsidP="00E835A6">
      <w:pPr>
        <w:jc w:val="center"/>
        <w:rPr>
          <w:b/>
          <w:sz w:val="24"/>
          <w:szCs w:val="24"/>
        </w:rPr>
      </w:pPr>
      <w:r w:rsidRPr="002072D7">
        <w:rPr>
          <w:b/>
          <w:sz w:val="24"/>
          <w:szCs w:val="24"/>
        </w:rPr>
        <w:t>Les définitions</w:t>
      </w:r>
    </w:p>
    <w:p w:rsidR="00E835A6" w:rsidRDefault="006321D8" w:rsidP="00E835A6">
      <w:pPr>
        <w:jc w:val="center"/>
      </w:pPr>
      <w:r>
        <w:rPr>
          <w:rFonts w:cstheme="minorHAnsi"/>
        </w:rPr>
        <w:t>Territoire</w:t>
      </w:r>
      <w:r w:rsidR="00E835A6">
        <w:t>(s)</w:t>
      </w:r>
    </w:p>
    <w:p w:rsidR="00E835A6" w:rsidRDefault="00E835A6" w:rsidP="00E835A6">
      <w:pPr>
        <w:jc w:val="both"/>
      </w:pPr>
      <w:r>
        <w:t>L</w:t>
      </w:r>
      <w:r w:rsidRPr="00E835A6">
        <w:rPr>
          <w:rFonts w:cstheme="minorHAnsi"/>
          <w:sz w:val="20"/>
          <w:szCs w:val="20"/>
        </w:rPr>
        <w:t>É</w:t>
      </w:r>
      <w:r w:rsidRPr="00E835A6">
        <w:rPr>
          <w:sz w:val="20"/>
          <w:szCs w:val="20"/>
        </w:rPr>
        <w:t>VY</w:t>
      </w:r>
      <w:r w:rsidR="00A65CF7">
        <w:t xml:space="preserve"> (Jacques) et L</w:t>
      </w:r>
      <w:r w:rsidRPr="00E835A6">
        <w:rPr>
          <w:sz w:val="20"/>
          <w:szCs w:val="20"/>
        </w:rPr>
        <w:t>USSAULT</w:t>
      </w:r>
      <w:r>
        <w:t xml:space="preserve"> (Michel), sous la direction de, </w:t>
      </w:r>
      <w:r w:rsidRPr="00E835A6">
        <w:rPr>
          <w:i/>
        </w:rPr>
        <w:t>Dictionnaire de la Géographie et de l’espace des sociétés</w:t>
      </w:r>
      <w:r>
        <w:t>. , 2003, Paris, aux éditions belin, 1034 pages, extrait de l’article « </w:t>
      </w:r>
      <w:r w:rsidR="0009339A">
        <w:rPr>
          <w:rFonts w:cstheme="minorHAnsi"/>
        </w:rPr>
        <w:t>Territoire</w:t>
      </w:r>
      <w:r w:rsidR="008E0FE2">
        <w:t> », pages 907 à 917</w:t>
      </w:r>
      <w:r>
        <w:t>. Disponible au CDI. </w:t>
      </w:r>
    </w:p>
    <w:p w:rsidR="004D58AB" w:rsidRDefault="006321D8" w:rsidP="00E835A6">
      <w:pPr>
        <w:jc w:val="both"/>
      </w:pPr>
      <w:r w:rsidRPr="006321D8">
        <w:rPr>
          <w:b/>
        </w:rPr>
        <w:t>La notion de territoire est d’usage récent</w:t>
      </w:r>
      <w:r>
        <w:t xml:space="preserve"> en géographie (1982) et nombre d’auteurs scientifiques ne font pas de différence nette entre les deux termes d’ « espace » et de « territoire » qu’ils utilisent comme quasi synonymes voire l’un pour l’autre. </w:t>
      </w:r>
      <w:r w:rsidR="008E0FE2">
        <w:t xml:space="preserve">Il est devenu de plus en plus un synonyme de « lieu », un territoire désigne alors « […] un espace dont l’enracinement historique et l’identité créent une spécificité […] ». Un territoire est donc un espace qui a une </w:t>
      </w:r>
      <w:r w:rsidR="008E0FE2" w:rsidRPr="008E0FE2">
        <w:rPr>
          <w:b/>
        </w:rPr>
        <w:t>identité spécifique</w:t>
      </w:r>
      <w:r w:rsidR="008E0FE2">
        <w:t>. </w:t>
      </w:r>
    </w:p>
    <w:p w:rsidR="006321D8" w:rsidRDefault="00092F2D" w:rsidP="00E835A6">
      <w:pPr>
        <w:jc w:val="both"/>
      </w:pPr>
      <w:r>
        <w:t xml:space="preserve">C’est aussi </w:t>
      </w:r>
      <w:r w:rsidRPr="00092F2D">
        <w:rPr>
          <w:b/>
        </w:rPr>
        <w:t>un espace contrôlé et borné</w:t>
      </w:r>
      <w:r>
        <w:t xml:space="preserve">. C’est le sens le plus ancien et le plus courant. Par exemple le territoire d’un </w:t>
      </w:r>
      <w:r>
        <w:rPr>
          <w:rFonts w:cstheme="minorHAnsi"/>
        </w:rPr>
        <w:t>É</w:t>
      </w:r>
      <w:r>
        <w:t>tat. Le territoire est clairement défini même s’il est contesté. </w:t>
      </w:r>
      <w:r w:rsidR="00C21339">
        <w:t xml:space="preserve">Le territoire devient alors un espace contrôlé exclusivement. Ces limites peuvent cependant devenir plus floues (« C’est mon territoire ! »). Dans ce cas c’est un </w:t>
      </w:r>
      <w:r w:rsidR="00C21339" w:rsidRPr="00BC407B">
        <w:rPr>
          <w:b/>
        </w:rPr>
        <w:t>espace approprié par ses usagers</w:t>
      </w:r>
      <w:r w:rsidR="00C21339">
        <w:t> : la forêt, territoire des bucherons… </w:t>
      </w:r>
      <w:r w:rsidR="00BB4DDB">
        <w:t xml:space="preserve">Il devient </w:t>
      </w:r>
      <w:r w:rsidR="00BB4DDB" w:rsidRPr="006E5102">
        <w:rPr>
          <w:b/>
        </w:rPr>
        <w:t>alors une composante de l’identité</w:t>
      </w:r>
      <w:r w:rsidR="00BB4DDB">
        <w:t xml:space="preserve"> du groupe (Exemple : le territoire français, devient « La République, une et indivisible »). </w:t>
      </w:r>
      <w:r w:rsidR="006E5102">
        <w:t>On est passé d’un espace avec une identité à un espace qui confère une identité. </w:t>
      </w:r>
    </w:p>
    <w:p w:rsidR="006321D8" w:rsidRDefault="00B77A3B" w:rsidP="00E835A6">
      <w:pPr>
        <w:jc w:val="both"/>
      </w:pPr>
      <w:r>
        <w:t>Mais toutes ces caractéristiques peuvent aussi être celles de l’espace : quel espace n’a pas d’identité « L’aire arabo-musulmane » au Moyen-âge est autant un espace qu’un territoire dans ce cas. Les espaces aussi ont des identités fortes et sont « appropriés » par leurs usagers. </w:t>
      </w:r>
      <w:r w:rsidR="00943725">
        <w:t xml:space="preserve">De la même manière mais à l’inverse </w:t>
      </w:r>
      <w:r w:rsidR="00943725" w:rsidRPr="007E0ADD">
        <w:rPr>
          <w:b/>
        </w:rPr>
        <w:t>un territoire peut avoir différentes échelles</w:t>
      </w:r>
      <w:r w:rsidR="00943725">
        <w:t xml:space="preserve">, comme le territoire d’une </w:t>
      </w:r>
      <w:r w:rsidR="00943725" w:rsidRPr="007E0ADD">
        <w:rPr>
          <w:i/>
        </w:rPr>
        <w:t>diaspora</w:t>
      </w:r>
      <w:r w:rsidR="00943725">
        <w:t>. </w:t>
      </w:r>
    </w:p>
    <w:p w:rsidR="00253CF4" w:rsidRDefault="00943725" w:rsidP="00E835A6">
      <w:pPr>
        <w:jc w:val="both"/>
      </w:pPr>
      <w:r w:rsidRPr="00943725">
        <w:rPr>
          <w:b/>
        </w:rPr>
        <w:t xml:space="preserve">Le territoire a donc une double nature : symbolique </w:t>
      </w:r>
      <w:r>
        <w:t xml:space="preserve">(La représentation que l’on se fait d’un espace borné spécifique) et </w:t>
      </w:r>
      <w:r w:rsidRPr="00943725">
        <w:rPr>
          <w:b/>
        </w:rPr>
        <w:t>matérielle</w:t>
      </w:r>
      <w:r>
        <w:t xml:space="preserve"> (Infrastructures, bâtiments et lieux qui servent de repères fort</w:t>
      </w:r>
      <w:r w:rsidR="00BC407B">
        <w:t>s</w:t>
      </w:r>
      <w:r>
        <w:t>, ressources, entreprises…). Les usagers peuvent s’approprier un territoire de manière agressive (Guerre, surveillance, conflits d’usages…) ou plus symbolique</w:t>
      </w:r>
      <w:r w:rsidR="00253CF4">
        <w:t>. </w:t>
      </w:r>
    </w:p>
    <w:p w:rsidR="00B77A3B" w:rsidRDefault="007E0ADD" w:rsidP="00E835A6">
      <w:pPr>
        <w:jc w:val="both"/>
      </w:pPr>
      <w:r w:rsidRPr="00253CF4">
        <w:rPr>
          <w:b/>
        </w:rPr>
        <w:t>Un territoire est parcouru par des réseaux matériels mais aussi par des réseaux sociaux</w:t>
      </w:r>
      <w:r w:rsidR="00253CF4">
        <w:t>, </w:t>
      </w:r>
      <w:r>
        <w:t>comme les liens d’amitiés au sein d’une classe définissent pour chacun des membres en fonction de leurs lieux respectifs d’habitation un « territoire » dans la ville, celui du groupe d’amis</w:t>
      </w:r>
      <w:r w:rsidR="00943725">
        <w:t>. </w:t>
      </w:r>
      <w:r w:rsidR="00253CF4">
        <w:t>Ces réseaux peuvent aussi lier des territoires entre eux. Un périphérique ceinture une ville mais la lie à ses banlieues par exemple. </w:t>
      </w:r>
      <w:r w:rsidR="00253CF4" w:rsidRPr="00253CF4">
        <w:rPr>
          <w:b/>
        </w:rPr>
        <w:t>Les réseaux</w:t>
      </w:r>
      <w:r w:rsidR="00253CF4">
        <w:t xml:space="preserve">, nombreux et qui se superposent, </w:t>
      </w:r>
      <w:r w:rsidR="00253CF4" w:rsidRPr="00253CF4">
        <w:rPr>
          <w:b/>
        </w:rPr>
        <w:t>constituent l’armature des territoires</w:t>
      </w:r>
      <w:r w:rsidR="00253CF4">
        <w:t>. </w:t>
      </w:r>
    </w:p>
    <w:p w:rsidR="00943725" w:rsidRDefault="00253CF4" w:rsidP="00E835A6">
      <w:pPr>
        <w:jc w:val="both"/>
      </w:pPr>
      <w:r>
        <w:t xml:space="preserve">Un territoire ne peut donc pas être dissocié de la société qu’il accueille mais dont il est aussi le produit. C’est en effet </w:t>
      </w:r>
      <w:r w:rsidRPr="00253CF4">
        <w:rPr>
          <w:b/>
        </w:rPr>
        <w:t>une société donnée qui produit un territoire donné</w:t>
      </w:r>
      <w:r>
        <w:t>. Et sur un même espace on trouvera plusieurs territoires en fonction des sociétés auxquelles on s’intéresse. </w:t>
      </w:r>
    </w:p>
    <w:p w:rsidR="00253CF4" w:rsidRDefault="00866575" w:rsidP="00E835A6">
      <w:pPr>
        <w:jc w:val="both"/>
      </w:pPr>
      <w:r>
        <w:t xml:space="preserve">Quand on étudie un territoire et son organisation </w:t>
      </w:r>
      <w:r w:rsidRPr="00866575">
        <w:rPr>
          <w:b/>
        </w:rPr>
        <w:t xml:space="preserve">on doit repérer </w:t>
      </w:r>
      <w:r>
        <w:t xml:space="preserve">(C’est plus ou moins facile selon l’échelle choisie) </w:t>
      </w:r>
      <w:r w:rsidRPr="00866575">
        <w:rPr>
          <w:b/>
        </w:rPr>
        <w:t xml:space="preserve">les ménages </w:t>
      </w:r>
      <w:r>
        <w:t xml:space="preserve">(unité sociologique de base), </w:t>
      </w:r>
      <w:r w:rsidRPr="00866575">
        <w:rPr>
          <w:b/>
        </w:rPr>
        <w:t>les logements</w:t>
      </w:r>
      <w:r>
        <w:t xml:space="preserve">, les </w:t>
      </w:r>
      <w:r w:rsidRPr="00866575">
        <w:rPr>
          <w:b/>
        </w:rPr>
        <w:t>lieux repères</w:t>
      </w:r>
      <w:r>
        <w:t xml:space="preserve">, les </w:t>
      </w:r>
      <w:r w:rsidRPr="00866575">
        <w:rPr>
          <w:b/>
        </w:rPr>
        <w:t>lieux de pouvoir</w:t>
      </w:r>
      <w:r>
        <w:t xml:space="preserve">, les </w:t>
      </w:r>
      <w:r w:rsidRPr="00866575">
        <w:rPr>
          <w:b/>
        </w:rPr>
        <w:t>établissements</w:t>
      </w:r>
      <w:r>
        <w:t xml:space="preserve"> clés et les </w:t>
      </w:r>
      <w:r w:rsidRPr="00866575">
        <w:rPr>
          <w:b/>
        </w:rPr>
        <w:t>équipements</w:t>
      </w:r>
      <w:r>
        <w:t>. </w:t>
      </w:r>
    </w:p>
    <w:p w:rsidR="00866575" w:rsidRDefault="00737426" w:rsidP="00E835A6">
      <w:pPr>
        <w:jc w:val="both"/>
      </w:pPr>
      <w:r w:rsidRPr="00737426">
        <w:rPr>
          <w:b/>
        </w:rPr>
        <w:t>Le territoire-monde</w:t>
      </w:r>
      <w:r>
        <w:t xml:space="preserve">, produit dans les consciences mais aussi les paysages et les dynamiques spatiales, </w:t>
      </w:r>
      <w:r w:rsidRPr="00737426">
        <w:rPr>
          <w:b/>
        </w:rPr>
        <w:t>est l’ensemble des territoires du monde</w:t>
      </w:r>
      <w:r>
        <w:t xml:space="preserve">. S’ébauche alors une prise de conscience </w:t>
      </w:r>
      <w:proofErr w:type="spellStart"/>
      <w:r>
        <w:t>mondialisatrice</w:t>
      </w:r>
      <w:proofErr w:type="spellEnd"/>
      <w:r>
        <w:t xml:space="preserve"> (Développement durable) et une volonté de gouvernance mondiale, sensée lutter contre les iniquités nées d’un développement inégal. </w:t>
      </w:r>
    </w:p>
    <w:p w:rsidR="00737426" w:rsidRDefault="00737426" w:rsidP="00E835A6">
      <w:pPr>
        <w:jc w:val="both"/>
      </w:pPr>
      <w:r w:rsidRPr="00737426">
        <w:rPr>
          <w:rFonts w:cstheme="minorHAnsi"/>
          <w:b/>
        </w:rPr>
        <w:t>É</w:t>
      </w:r>
      <w:r w:rsidRPr="00737426">
        <w:rPr>
          <w:b/>
        </w:rPr>
        <w:t>tudier un territoire</w:t>
      </w:r>
      <w:r>
        <w:t xml:space="preserve"> c’est donc toujours </w:t>
      </w:r>
      <w:r w:rsidRPr="00737426">
        <w:rPr>
          <w:b/>
        </w:rPr>
        <w:t>se demander comment il est habité</w:t>
      </w:r>
      <w:r>
        <w:t>, par les individus comme les sociétés. </w:t>
      </w:r>
    </w:p>
    <w:sectPr w:rsidR="00737426" w:rsidSect="00E835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35A6"/>
    <w:rsid w:val="00092F2D"/>
    <w:rsid w:val="0009339A"/>
    <w:rsid w:val="002072D7"/>
    <w:rsid w:val="00253CF4"/>
    <w:rsid w:val="00431A5C"/>
    <w:rsid w:val="0044065F"/>
    <w:rsid w:val="004D58AB"/>
    <w:rsid w:val="006321D8"/>
    <w:rsid w:val="006E5102"/>
    <w:rsid w:val="00716673"/>
    <w:rsid w:val="00737426"/>
    <w:rsid w:val="007E0ADD"/>
    <w:rsid w:val="00866575"/>
    <w:rsid w:val="008D1512"/>
    <w:rsid w:val="008E0FE2"/>
    <w:rsid w:val="00943725"/>
    <w:rsid w:val="00984EA8"/>
    <w:rsid w:val="00A65CF7"/>
    <w:rsid w:val="00B77A3B"/>
    <w:rsid w:val="00BA661F"/>
    <w:rsid w:val="00BB4DDB"/>
    <w:rsid w:val="00BC407B"/>
    <w:rsid w:val="00C01461"/>
    <w:rsid w:val="00C21339"/>
    <w:rsid w:val="00DA23C1"/>
    <w:rsid w:val="00DF17B7"/>
    <w:rsid w:val="00E27651"/>
    <w:rsid w:val="00E835A6"/>
    <w:rsid w:val="00EB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0176-406A-4FE5-9186-4083883C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Secondaire</dc:creator>
  <cp:lastModifiedBy>Admin</cp:lastModifiedBy>
  <cp:revision>4</cp:revision>
  <dcterms:created xsi:type="dcterms:W3CDTF">2012-07-18T17:57:00Z</dcterms:created>
  <dcterms:modified xsi:type="dcterms:W3CDTF">2012-12-14T14:03:00Z</dcterms:modified>
</cp:coreProperties>
</file>