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9B" w:rsidRDefault="00090662" w:rsidP="00090662">
      <w:pPr>
        <w:jc w:val="center"/>
        <w:rPr>
          <w:rFonts w:cstheme="minorHAnsi"/>
        </w:rPr>
      </w:pPr>
      <w:r>
        <w:t>BACCALAUR</w:t>
      </w:r>
      <w:r>
        <w:rPr>
          <w:rFonts w:cstheme="minorHAnsi"/>
        </w:rPr>
        <w:t>É</w:t>
      </w:r>
      <w:r>
        <w:t>AT G</w:t>
      </w:r>
      <w:r>
        <w:rPr>
          <w:rFonts w:cstheme="minorHAnsi"/>
        </w:rPr>
        <w:t>ÉNÉRAL – SÉRIE SCIENTIFIQUE</w:t>
      </w:r>
      <w:r w:rsidR="00655C3D">
        <w:rPr>
          <w:rFonts w:cstheme="minorHAnsi"/>
        </w:rPr>
        <w:t> – ÉPREUVE D’ENTRAÎNEMENT – SESSION FÉVRIER 2013</w:t>
      </w:r>
    </w:p>
    <w:p w:rsidR="00090662" w:rsidRDefault="00090662" w:rsidP="00090662">
      <w:pPr>
        <w:jc w:val="center"/>
        <w:rPr>
          <w:rFonts w:cstheme="minorHAnsi"/>
        </w:rPr>
      </w:pPr>
      <w:r>
        <w:rPr>
          <w:rFonts w:cstheme="minorHAnsi"/>
        </w:rPr>
        <w:t>ÉPREUVES ANTICIPÉES</w:t>
      </w:r>
    </w:p>
    <w:p w:rsidR="00090662" w:rsidRDefault="00090662" w:rsidP="00090662">
      <w:pPr>
        <w:jc w:val="center"/>
        <w:rPr>
          <w:rFonts w:cstheme="minorHAnsi"/>
        </w:rPr>
      </w:pPr>
    </w:p>
    <w:p w:rsidR="00090662" w:rsidRDefault="00090662" w:rsidP="00090662">
      <w:pPr>
        <w:jc w:val="center"/>
        <w:rPr>
          <w:rFonts w:cstheme="minorHAnsi"/>
        </w:rPr>
      </w:pPr>
    </w:p>
    <w:p w:rsidR="00090662" w:rsidRPr="00090662" w:rsidRDefault="00090662" w:rsidP="00090662">
      <w:pPr>
        <w:jc w:val="center"/>
        <w:rPr>
          <w:rFonts w:cstheme="minorHAnsi"/>
          <w:b/>
          <w:sz w:val="28"/>
          <w:szCs w:val="28"/>
        </w:rPr>
      </w:pPr>
      <w:r w:rsidRPr="00090662">
        <w:rPr>
          <w:rFonts w:cstheme="minorHAnsi"/>
          <w:b/>
          <w:sz w:val="28"/>
          <w:szCs w:val="28"/>
        </w:rPr>
        <w:t>HISTOIRE – GÉOGRAPHIE</w:t>
      </w: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Pr="00090662" w:rsidRDefault="00090662" w:rsidP="00090662">
      <w:pPr>
        <w:jc w:val="center"/>
        <w:rPr>
          <w:i/>
        </w:rPr>
      </w:pPr>
      <w:r w:rsidRPr="00090662">
        <w:rPr>
          <w:i/>
        </w:rPr>
        <w:t>Durée : quatre (4) heures</w:t>
      </w:r>
    </w:p>
    <w:p w:rsidR="00090662" w:rsidRDefault="00090662" w:rsidP="00090662">
      <w:pPr>
        <w:jc w:val="center"/>
      </w:pPr>
    </w:p>
    <w:p w:rsidR="00090662" w:rsidRPr="00090662" w:rsidRDefault="00090662" w:rsidP="00090662">
      <w:pPr>
        <w:jc w:val="center"/>
        <w:rPr>
          <w:i/>
        </w:rPr>
      </w:pPr>
      <w:r w:rsidRPr="00090662">
        <w:rPr>
          <w:i/>
        </w:rPr>
        <w:t>Cette épreuve comporte deux (2) parties à traiter obligatoirement</w:t>
      </w:r>
    </w:p>
    <w:p w:rsidR="00090662" w:rsidRDefault="00090662" w:rsidP="00090662">
      <w:pPr>
        <w:jc w:val="center"/>
      </w:pPr>
    </w:p>
    <w:p w:rsidR="00090662" w:rsidRDefault="00D20F1D" w:rsidP="00090662">
      <w:pPr>
        <w:jc w:val="center"/>
      </w:pPr>
      <w:r>
        <w:t>Ce sujet comporte quatre (4) pages numérotées de1/4 à 4/4</w:t>
      </w: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090662">
      <w:pPr>
        <w:jc w:val="center"/>
      </w:pPr>
    </w:p>
    <w:p w:rsidR="00090662" w:rsidRDefault="00090662" w:rsidP="00D20F1D"/>
    <w:p w:rsidR="00090662" w:rsidRDefault="00D20F1D" w:rsidP="00090662">
      <w:pPr>
        <w:jc w:val="center"/>
      </w:pPr>
      <w:r>
        <w:t>Page 1/4</w:t>
      </w:r>
    </w:p>
    <w:p w:rsidR="00090662" w:rsidRPr="00090662" w:rsidRDefault="00090662" w:rsidP="00090662">
      <w:pPr>
        <w:jc w:val="both"/>
        <w:rPr>
          <w:b/>
        </w:rPr>
      </w:pPr>
      <w:r>
        <w:rPr>
          <w:b/>
        </w:rPr>
        <w:lastRenderedPageBreak/>
        <w:t>PREMI</w:t>
      </w:r>
      <w:r>
        <w:rPr>
          <w:rFonts w:cstheme="minorHAnsi"/>
          <w:b/>
        </w:rPr>
        <w:t>È</w:t>
      </w:r>
      <w:r>
        <w:rPr>
          <w:b/>
        </w:rPr>
        <w:t>RE PARTIE</w:t>
      </w:r>
    </w:p>
    <w:p w:rsidR="00090662" w:rsidRDefault="00090662" w:rsidP="00090662">
      <w:pPr>
        <w:jc w:val="both"/>
      </w:pPr>
      <w:r>
        <w:t>HISTOIRE</w:t>
      </w:r>
    </w:p>
    <w:p w:rsidR="00D20F1D" w:rsidRDefault="00D20F1D" w:rsidP="00090662">
      <w:pPr>
        <w:jc w:val="center"/>
        <w:rPr>
          <w:sz w:val="24"/>
          <w:szCs w:val="24"/>
        </w:rPr>
      </w:pPr>
    </w:p>
    <w:p w:rsidR="00090662" w:rsidRPr="00090662" w:rsidRDefault="00090662" w:rsidP="00090662">
      <w:pPr>
        <w:jc w:val="center"/>
        <w:rPr>
          <w:sz w:val="24"/>
          <w:szCs w:val="24"/>
        </w:rPr>
      </w:pPr>
      <w:r w:rsidRPr="00090662">
        <w:rPr>
          <w:sz w:val="24"/>
          <w:szCs w:val="24"/>
        </w:rPr>
        <w:t>Composition d’Histoire</w:t>
      </w:r>
    </w:p>
    <w:p w:rsidR="00090662" w:rsidRPr="00090662" w:rsidRDefault="00090662" w:rsidP="00090662">
      <w:pPr>
        <w:jc w:val="center"/>
        <w:rPr>
          <w:i/>
        </w:rPr>
      </w:pPr>
      <w:r w:rsidRPr="00090662">
        <w:rPr>
          <w:i/>
        </w:rPr>
        <w:t xml:space="preserve">Le candidat traitera au choix </w:t>
      </w:r>
      <w:r w:rsidRPr="00090662">
        <w:rPr>
          <w:i/>
          <w:u w:val="single"/>
        </w:rPr>
        <w:t>UN SEUL</w:t>
      </w:r>
      <w:r w:rsidRPr="00090662">
        <w:rPr>
          <w:i/>
        </w:rPr>
        <w:t xml:space="preserve"> des deux (2) sujets proposés</w:t>
      </w:r>
    </w:p>
    <w:p w:rsidR="00090662" w:rsidRDefault="00090662" w:rsidP="00090662">
      <w:pPr>
        <w:jc w:val="center"/>
      </w:pPr>
    </w:p>
    <w:p w:rsidR="00D20F1D" w:rsidRDefault="00D20F1D" w:rsidP="00090662">
      <w:pPr>
        <w:jc w:val="center"/>
      </w:pPr>
    </w:p>
    <w:p w:rsidR="00D20F1D" w:rsidRDefault="00D20F1D" w:rsidP="00090662">
      <w:pPr>
        <w:jc w:val="center"/>
      </w:pPr>
    </w:p>
    <w:p w:rsidR="00090662" w:rsidRPr="003A6C1C" w:rsidRDefault="003A6C1C" w:rsidP="00BB7EAE">
      <w:pPr>
        <w:ind w:left="1276" w:hanging="1276"/>
        <w:jc w:val="both"/>
        <w:rPr>
          <w:b/>
          <w:sz w:val="28"/>
          <w:szCs w:val="28"/>
        </w:rPr>
      </w:pPr>
      <w:r w:rsidRPr="003A6C1C">
        <w:rPr>
          <w:b/>
          <w:sz w:val="28"/>
          <w:szCs w:val="28"/>
        </w:rPr>
        <w:t>Sujet</w:t>
      </w:r>
      <w:r w:rsidR="00EA14B5">
        <w:rPr>
          <w:b/>
          <w:sz w:val="28"/>
          <w:szCs w:val="28"/>
        </w:rPr>
        <w:t xml:space="preserve"> 1 – La population active, reflet des bouleversements économiques et sociaux : l’exemple de la France depuis les années 1850. </w:t>
      </w:r>
    </w:p>
    <w:p w:rsidR="00090662" w:rsidRDefault="00090662"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090662" w:rsidRPr="003A6C1C" w:rsidRDefault="003A6C1C" w:rsidP="00BB7EAE">
      <w:pPr>
        <w:ind w:left="1276" w:hanging="1276"/>
        <w:jc w:val="both"/>
        <w:rPr>
          <w:b/>
          <w:sz w:val="28"/>
          <w:szCs w:val="28"/>
        </w:rPr>
      </w:pPr>
      <w:r w:rsidRPr="003A6C1C">
        <w:rPr>
          <w:b/>
          <w:sz w:val="28"/>
          <w:szCs w:val="28"/>
        </w:rPr>
        <w:t>Sujet</w:t>
      </w:r>
      <w:r w:rsidR="00EA14B5">
        <w:rPr>
          <w:b/>
          <w:sz w:val="28"/>
          <w:szCs w:val="28"/>
        </w:rPr>
        <w:t xml:space="preserve"> 2 – La Seconde Guerre mondiale : guerre d’anéantissement et génocide des Juifs et des Tziganes. </w:t>
      </w:r>
      <w:r w:rsidR="00090662" w:rsidRPr="003A6C1C">
        <w:rPr>
          <w:b/>
          <w:sz w:val="28"/>
          <w:szCs w:val="28"/>
        </w:rPr>
        <w:t>. </w:t>
      </w:r>
    </w:p>
    <w:p w:rsidR="00090662" w:rsidRDefault="00090662"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090662" w:rsidRDefault="00D20F1D" w:rsidP="00D20F1D">
      <w:pPr>
        <w:jc w:val="center"/>
      </w:pPr>
      <w:r>
        <w:t>Page 2/4</w:t>
      </w:r>
    </w:p>
    <w:p w:rsidR="00090662" w:rsidRPr="003A6C1C" w:rsidRDefault="00090662" w:rsidP="00090662">
      <w:pPr>
        <w:jc w:val="both"/>
        <w:rPr>
          <w:b/>
        </w:rPr>
      </w:pPr>
      <w:r w:rsidRPr="003A6C1C">
        <w:rPr>
          <w:b/>
        </w:rPr>
        <w:lastRenderedPageBreak/>
        <w:t>DEUXI</w:t>
      </w:r>
      <w:r w:rsidRPr="003A6C1C">
        <w:rPr>
          <w:rFonts w:cstheme="minorHAnsi"/>
          <w:b/>
        </w:rPr>
        <w:t>È</w:t>
      </w:r>
      <w:r w:rsidRPr="003A6C1C">
        <w:rPr>
          <w:b/>
        </w:rPr>
        <w:t>ME PARTIE</w:t>
      </w:r>
    </w:p>
    <w:p w:rsidR="00090662" w:rsidRPr="00090662" w:rsidRDefault="00090662" w:rsidP="00090662">
      <w:pPr>
        <w:jc w:val="center"/>
        <w:rPr>
          <w:i/>
        </w:rPr>
      </w:pPr>
      <w:r w:rsidRPr="00090662">
        <w:rPr>
          <w:i/>
        </w:rPr>
        <w:t xml:space="preserve">Le candidat traite </w:t>
      </w:r>
      <w:r w:rsidRPr="00D20F1D">
        <w:rPr>
          <w:i/>
          <w:u w:val="single"/>
        </w:rPr>
        <w:t>obligatoirement les deux exercices</w:t>
      </w:r>
      <w:r w:rsidRPr="00090662">
        <w:rPr>
          <w:i/>
        </w:rPr>
        <w:t xml:space="preserve"> (A et B)</w:t>
      </w:r>
    </w:p>
    <w:p w:rsidR="00D20F1D" w:rsidRPr="00D20F1D" w:rsidRDefault="00D20F1D" w:rsidP="00090662">
      <w:pPr>
        <w:jc w:val="both"/>
      </w:pPr>
    </w:p>
    <w:p w:rsidR="00090662" w:rsidRPr="003A6C1C" w:rsidRDefault="003A6C1C" w:rsidP="00090662">
      <w:pPr>
        <w:jc w:val="both"/>
        <w:rPr>
          <w:b/>
          <w:sz w:val="28"/>
          <w:szCs w:val="28"/>
        </w:rPr>
      </w:pPr>
      <w:r w:rsidRPr="003A6C1C">
        <w:rPr>
          <w:b/>
          <w:sz w:val="28"/>
          <w:szCs w:val="28"/>
        </w:rPr>
        <w:t>Exercice A – Analyse d’un document d’Histoire. </w:t>
      </w:r>
    </w:p>
    <w:p w:rsidR="003A6C1C" w:rsidRPr="003A6C1C" w:rsidRDefault="00EA14B5" w:rsidP="00090662">
      <w:pPr>
        <w:jc w:val="both"/>
        <w:rPr>
          <w:b/>
          <w:sz w:val="28"/>
          <w:szCs w:val="28"/>
        </w:rPr>
      </w:pPr>
      <w:r>
        <w:rPr>
          <w:b/>
          <w:sz w:val="28"/>
          <w:szCs w:val="28"/>
        </w:rPr>
        <w:t>Les économies-monde successives (britannique, américaine, multipolaire)</w:t>
      </w:r>
    </w:p>
    <w:p w:rsidR="007054B9" w:rsidRDefault="003A6C1C" w:rsidP="00090662">
      <w:pPr>
        <w:jc w:val="both"/>
      </w:pPr>
      <w:r>
        <w:t xml:space="preserve">Après avoir brièvement présenté le document et son contexte, vous montrerez dans quelles mesures ce document nous </w:t>
      </w:r>
      <w:r w:rsidR="00EA14B5">
        <w:t>présente la nouvelle organisation économique mondiale, caractérisée dit-on par « une économie - monde multipolaire »</w:t>
      </w:r>
      <w:r>
        <w:t>. </w:t>
      </w:r>
      <w:r w:rsidR="00AE588E">
        <w:t>Vous m</w:t>
      </w:r>
      <w:r w:rsidR="00F25488">
        <w:t xml:space="preserve">ontrerez également quelles sont, </w:t>
      </w:r>
      <w:r w:rsidR="00AE588E">
        <w:t>selon l’</w:t>
      </w:r>
      <w:r w:rsidR="00F25488">
        <w:t xml:space="preserve">auteur, </w:t>
      </w:r>
      <w:r w:rsidR="00AE588E">
        <w:t>les limites de la mondialisation des économies. </w:t>
      </w:r>
    </w:p>
    <w:p w:rsidR="00D20F1D" w:rsidRDefault="00D20F1D" w:rsidP="00090662">
      <w:pPr>
        <w:jc w:val="both"/>
      </w:pPr>
    </w:p>
    <w:p w:rsidR="00D20F1D" w:rsidRDefault="00D20F1D" w:rsidP="00D20F1D">
      <w:pPr>
        <w:jc w:val="both"/>
      </w:pPr>
    </w:p>
    <w:p w:rsidR="00D20F1D" w:rsidRPr="00D20F1D" w:rsidRDefault="00D20F1D" w:rsidP="00D20F1D">
      <w:pPr>
        <w:jc w:val="both"/>
      </w:pPr>
    </w:p>
    <w:p w:rsidR="003A6C1C" w:rsidRPr="00A57B2A" w:rsidRDefault="00A57B2A" w:rsidP="00A57B2A">
      <w:pPr>
        <w:jc w:val="center"/>
        <w:rPr>
          <w:b/>
          <w:sz w:val="24"/>
          <w:szCs w:val="24"/>
        </w:rPr>
      </w:pPr>
      <w:r w:rsidRPr="00A57B2A">
        <w:rPr>
          <w:b/>
          <w:sz w:val="24"/>
          <w:szCs w:val="24"/>
        </w:rPr>
        <w:t>Document</w:t>
      </w:r>
      <w:r w:rsidR="00D20F1D">
        <w:rPr>
          <w:b/>
          <w:sz w:val="24"/>
          <w:szCs w:val="24"/>
        </w:rPr>
        <w:t> </w:t>
      </w:r>
      <w:r w:rsidR="00EA14B5">
        <w:rPr>
          <w:b/>
          <w:sz w:val="24"/>
          <w:szCs w:val="24"/>
        </w:rPr>
        <w:t>: « Mondialisation et inégalités économiques</w:t>
      </w:r>
      <w:r w:rsidRPr="00A57B2A">
        <w:rPr>
          <w:b/>
          <w:sz w:val="24"/>
          <w:szCs w:val="24"/>
        </w:rPr>
        <w:t>. »</w:t>
      </w:r>
    </w:p>
    <w:p w:rsidR="00A57B2A" w:rsidRDefault="00A57B2A" w:rsidP="00A57B2A">
      <w:pPr>
        <w:pBdr>
          <w:top w:val="single" w:sz="4" w:space="1" w:color="auto"/>
          <w:left w:val="single" w:sz="4" w:space="4" w:color="auto"/>
          <w:bottom w:val="single" w:sz="4" w:space="1" w:color="auto"/>
          <w:right w:val="single" w:sz="4" w:space="4" w:color="auto"/>
        </w:pBdr>
        <w:jc w:val="both"/>
      </w:pPr>
    </w:p>
    <w:p w:rsidR="003A6C1C" w:rsidRDefault="00A57B2A" w:rsidP="00AE588E">
      <w:pPr>
        <w:pBdr>
          <w:top w:val="single" w:sz="4" w:space="1" w:color="auto"/>
          <w:left w:val="single" w:sz="4" w:space="4" w:color="auto"/>
          <w:bottom w:val="single" w:sz="4" w:space="1" w:color="auto"/>
          <w:right w:val="single" w:sz="4" w:space="4" w:color="auto"/>
        </w:pBdr>
        <w:spacing w:line="360" w:lineRule="auto"/>
        <w:jc w:val="both"/>
      </w:pPr>
      <w:r>
        <w:t>« […] </w:t>
      </w:r>
      <w:r w:rsidR="00AE588E">
        <w:t>La transition du communisme à l’économie de marché a été si mal gérée que partout sauf en Chine, au Vietnam et dans quelques rares pays d’Europe de l’Est, la pauvreté est montée en flèche et les revenus se sont effondrés. Pour certains, la solution est simple : abandonnons la mondialisation. Ce n’est ni possible ni souhaitable. La mondialisation a aussi apporté d’immenses bienfaits. C’est sur elle que l’Asie orientale a fondé son succès, notamment sur les échanges commerciaux et le meilleur accès aux marchés et aux technologies</w:t>
      </w:r>
      <w:r>
        <w:t>.</w:t>
      </w:r>
      <w:r w:rsidR="00AE588E">
        <w:t> C’est elle qui a permis de grands progrès en matière de médecine, et qui crée une société civile mondiale dynamique luttant pour plus de démocratie et de justice sociale. Le problème n’est pas la mondialisation. C’est la façon dont elle a été gérée. En particulier par les institutions économiques internationales, le FMI, la Banque mondiale et l’OMC qui contribuent à fixer les règles du jeu. Elles l’ont fait trop souvent en fonction des intérêts des pays avancés et non ceux du monde en développement.</w:t>
      </w:r>
      <w:r>
        <w:t> […] »</w:t>
      </w:r>
    </w:p>
    <w:p w:rsidR="00A57B2A" w:rsidRDefault="00A57B2A" w:rsidP="00A57B2A">
      <w:pPr>
        <w:pBdr>
          <w:top w:val="single" w:sz="4" w:space="1" w:color="auto"/>
          <w:left w:val="single" w:sz="4" w:space="4" w:color="auto"/>
          <w:bottom w:val="single" w:sz="4" w:space="1" w:color="auto"/>
          <w:right w:val="single" w:sz="4" w:space="4" w:color="auto"/>
        </w:pBdr>
        <w:jc w:val="both"/>
      </w:pPr>
    </w:p>
    <w:p w:rsidR="00A57B2A" w:rsidRDefault="00AE588E" w:rsidP="00090662">
      <w:pPr>
        <w:jc w:val="both"/>
      </w:pPr>
      <w:r>
        <w:t>S</w:t>
      </w:r>
      <w:r w:rsidRPr="00AE588E">
        <w:rPr>
          <w:sz w:val="20"/>
          <w:szCs w:val="20"/>
        </w:rPr>
        <w:t>TIGLITZ</w:t>
      </w:r>
      <w:r>
        <w:t xml:space="preserve"> (Joseph), </w:t>
      </w:r>
      <w:r w:rsidRPr="00AE588E">
        <w:rPr>
          <w:i/>
        </w:rPr>
        <w:t>La Grande Désillusion</w:t>
      </w:r>
      <w:r>
        <w:t>, 2002, Paris, aux éditions Fayard</w:t>
      </w:r>
      <w:r w:rsidR="00A57B2A">
        <w:t>. </w:t>
      </w: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D20F1D">
      <w:pPr>
        <w:jc w:val="center"/>
      </w:pPr>
      <w:r>
        <w:t>Page 3/4</w:t>
      </w:r>
    </w:p>
    <w:p w:rsidR="00A57B2A" w:rsidRPr="00A90603" w:rsidRDefault="004A6A2A" w:rsidP="00090662">
      <w:pPr>
        <w:jc w:val="both"/>
        <w:rPr>
          <w:b/>
          <w:sz w:val="28"/>
          <w:szCs w:val="28"/>
        </w:rPr>
      </w:pPr>
      <w:r>
        <w:rPr>
          <w:b/>
          <w:sz w:val="28"/>
          <w:szCs w:val="28"/>
        </w:rPr>
        <w:lastRenderedPageBreak/>
        <w:t>Exercice B – Réalisation d’un schéma</w:t>
      </w:r>
      <w:r w:rsidR="00A57B2A" w:rsidRPr="00A90603">
        <w:rPr>
          <w:b/>
          <w:sz w:val="28"/>
          <w:szCs w:val="28"/>
        </w:rPr>
        <w:t>. </w:t>
      </w:r>
    </w:p>
    <w:p w:rsidR="00A57B2A" w:rsidRPr="00A90603" w:rsidRDefault="00A57B2A" w:rsidP="00090662">
      <w:pPr>
        <w:jc w:val="both"/>
        <w:rPr>
          <w:b/>
          <w:sz w:val="28"/>
          <w:szCs w:val="28"/>
        </w:rPr>
      </w:pPr>
      <w:r w:rsidRPr="00A90603">
        <w:rPr>
          <w:b/>
          <w:sz w:val="28"/>
          <w:szCs w:val="28"/>
        </w:rPr>
        <w:t>Les acteurs de l’aménagement des territoires du quotidien. </w:t>
      </w:r>
    </w:p>
    <w:p w:rsidR="00A57B2A" w:rsidRDefault="004A6A2A" w:rsidP="00090662">
      <w:pPr>
        <w:jc w:val="both"/>
      </w:pPr>
      <w:r>
        <w:t>Vous réaliserez, sur la feuille annexe fournie à cet effet, un schéma répondant à la question problématique posée par le sujet. </w:t>
      </w:r>
    </w:p>
    <w:p w:rsidR="00A57B2A" w:rsidRDefault="00A57B2A"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D20F1D" w:rsidRDefault="00D20F1D"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4A6A2A" w:rsidRDefault="004A6A2A" w:rsidP="00090662">
      <w:pPr>
        <w:jc w:val="both"/>
      </w:pPr>
    </w:p>
    <w:p w:rsidR="00D20F1D" w:rsidRDefault="00D20F1D" w:rsidP="00D20F1D">
      <w:pPr>
        <w:jc w:val="center"/>
      </w:pPr>
      <w:r>
        <w:t>Page 4/4</w:t>
      </w:r>
    </w:p>
    <w:p w:rsidR="004A6A2A" w:rsidRDefault="004A6A2A" w:rsidP="00D20F1D">
      <w:pPr>
        <w:jc w:val="center"/>
      </w:pPr>
      <w:r>
        <w:lastRenderedPageBreak/>
        <w:t>NE RIEN INSCRIRE DANS CE CADRE</w:t>
      </w:r>
    </w:p>
    <w:p w:rsidR="004A6A2A" w:rsidRDefault="004A6A2A" w:rsidP="00D20F1D">
      <w:pPr>
        <w:jc w:val="center"/>
      </w:pPr>
      <w:r>
        <w:t>ANNEXE (</w:t>
      </w:r>
      <w:r>
        <w:rPr>
          <w:rFonts w:cstheme="minorHAnsi"/>
        </w:rPr>
        <w:t>À</w:t>
      </w:r>
      <w:r>
        <w:t xml:space="preserve"> rendre avec la copie)</w:t>
      </w:r>
    </w:p>
    <w:p w:rsidR="004A6A2A" w:rsidRDefault="004A6A2A" w:rsidP="00D20F1D">
      <w:pPr>
        <w:jc w:val="center"/>
      </w:pPr>
      <w:r>
        <w:t>--------------------------------------------------------------------------------------------------------------------------------------------------------</w:t>
      </w:r>
    </w:p>
    <w:p w:rsidR="004A6A2A" w:rsidRDefault="004A6A2A" w:rsidP="00D20F1D">
      <w:pPr>
        <w:jc w:val="center"/>
      </w:pPr>
      <w:r>
        <w:t>Réalisation graphique</w:t>
      </w:r>
    </w:p>
    <w:sectPr w:rsidR="004A6A2A" w:rsidSect="000906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090662"/>
    <w:rsid w:val="00090662"/>
    <w:rsid w:val="00226329"/>
    <w:rsid w:val="003A6C1C"/>
    <w:rsid w:val="004A6A2A"/>
    <w:rsid w:val="00655C3D"/>
    <w:rsid w:val="006B4341"/>
    <w:rsid w:val="007054B9"/>
    <w:rsid w:val="0087339B"/>
    <w:rsid w:val="00A57B2A"/>
    <w:rsid w:val="00A90603"/>
    <w:rsid w:val="00AE588E"/>
    <w:rsid w:val="00BB7EAE"/>
    <w:rsid w:val="00D20F1D"/>
    <w:rsid w:val="00EA14B5"/>
    <w:rsid w:val="00F254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2012-10-07T19:21:00Z</dcterms:created>
  <dcterms:modified xsi:type="dcterms:W3CDTF">2013-02-14T22:27:00Z</dcterms:modified>
</cp:coreProperties>
</file>